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229" w14:textId="77777777" w:rsidR="00B5640D" w:rsidRPr="00807400" w:rsidRDefault="00A4024B" w:rsidP="00C04655">
      <w:pPr>
        <w:pStyle w:val="BodyText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 xml:space="preserve"> </w:t>
      </w:r>
      <w:r w:rsidR="00B5640D" w:rsidRPr="00807400">
        <w:rPr>
          <w:rFonts w:ascii="Arial Rounded MT Bold" w:hAnsi="Arial Rounded MT Bold"/>
          <w:sz w:val="44"/>
        </w:rPr>
        <w:t>TETBURY UPTON PARISH COUNCIL</w:t>
      </w:r>
    </w:p>
    <w:p w14:paraId="7CE9A565" w14:textId="77777777" w:rsidR="004E03E2" w:rsidRPr="00F5283B" w:rsidRDefault="00A21F1B" w:rsidP="00C04655">
      <w:pPr>
        <w:pStyle w:val="BodyText"/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MINUTES OF THE </w:t>
      </w:r>
      <w:r w:rsidR="004E03E2" w:rsidRPr="00F5283B">
        <w:rPr>
          <w:rFonts w:ascii="Century Gothic" w:hAnsi="Century Gothic"/>
          <w:b/>
          <w:sz w:val="28"/>
          <w:szCs w:val="28"/>
        </w:rPr>
        <w:t xml:space="preserve">PARISH COUNCIL </w:t>
      </w:r>
      <w:r w:rsidR="00B5640D" w:rsidRPr="00F5283B">
        <w:rPr>
          <w:rFonts w:ascii="Century Gothic" w:hAnsi="Century Gothic"/>
          <w:b/>
          <w:sz w:val="28"/>
          <w:szCs w:val="28"/>
        </w:rPr>
        <w:t xml:space="preserve">MEETING HELD ON </w:t>
      </w:r>
    </w:p>
    <w:p w14:paraId="4BC02C14" w14:textId="3EEE1C73" w:rsidR="002A0B7D" w:rsidRPr="002A0B7D" w:rsidRDefault="0041212D" w:rsidP="00A16491">
      <w:pPr>
        <w:pStyle w:val="BodyText"/>
        <w:spacing w:after="0"/>
        <w:jc w:val="center"/>
        <w:rPr>
          <w:rFonts w:ascii="Verdana" w:hAnsi="Verdana" w:cs="Arial"/>
          <w:b/>
          <w:bCs/>
          <w:i/>
          <w:sz w:val="16"/>
          <w:szCs w:val="16"/>
        </w:rPr>
      </w:pPr>
      <w:r>
        <w:rPr>
          <w:rFonts w:ascii="Century Gothic" w:hAnsi="Century Gothic"/>
          <w:b/>
          <w:sz w:val="28"/>
          <w:szCs w:val="28"/>
        </w:rPr>
        <w:t xml:space="preserve">Wednesday </w:t>
      </w:r>
      <w:r w:rsidR="003312EA">
        <w:rPr>
          <w:rFonts w:ascii="Century Gothic" w:hAnsi="Century Gothic"/>
          <w:b/>
          <w:sz w:val="28"/>
          <w:szCs w:val="28"/>
        </w:rPr>
        <w:t>12</w:t>
      </w:r>
      <w:r w:rsidR="003312EA" w:rsidRPr="003312EA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3312EA">
        <w:rPr>
          <w:rFonts w:ascii="Century Gothic" w:hAnsi="Century Gothic"/>
          <w:b/>
          <w:sz w:val="28"/>
          <w:szCs w:val="28"/>
        </w:rPr>
        <w:t xml:space="preserve"> February</w:t>
      </w:r>
      <w:r w:rsidR="00A16491">
        <w:rPr>
          <w:rFonts w:ascii="Century Gothic" w:hAnsi="Century Gothic"/>
          <w:b/>
          <w:sz w:val="28"/>
          <w:szCs w:val="28"/>
        </w:rPr>
        <w:t xml:space="preserve"> </w:t>
      </w:r>
      <w:r w:rsidR="003312EA">
        <w:rPr>
          <w:rFonts w:ascii="Century Gothic" w:hAnsi="Century Gothic"/>
          <w:b/>
          <w:sz w:val="28"/>
          <w:szCs w:val="28"/>
        </w:rPr>
        <w:t>2020</w:t>
      </w:r>
    </w:p>
    <w:p w14:paraId="1BBB6414" w14:textId="238CD379" w:rsidR="00D405A1" w:rsidRPr="001A74D6" w:rsidRDefault="00B5640D" w:rsidP="00C04655">
      <w:pPr>
        <w:ind w:right="141"/>
        <w:rPr>
          <w:rFonts w:cs="Arial"/>
          <w:sz w:val="20"/>
        </w:rPr>
      </w:pPr>
      <w:r w:rsidRPr="001A74D6">
        <w:rPr>
          <w:rFonts w:cs="Arial"/>
          <w:b/>
          <w:sz w:val="20"/>
        </w:rPr>
        <w:t>Present:</w:t>
      </w:r>
      <w:r w:rsidRPr="001A74D6">
        <w:rPr>
          <w:rFonts w:cs="Arial"/>
          <w:sz w:val="20"/>
        </w:rPr>
        <w:t xml:space="preserve"> </w:t>
      </w:r>
      <w:r w:rsidR="000C52B5" w:rsidRPr="001A74D6">
        <w:rPr>
          <w:rFonts w:cs="Arial"/>
          <w:sz w:val="20"/>
        </w:rPr>
        <w:t>Cllr</w:t>
      </w:r>
      <w:r w:rsidR="00B25DB3">
        <w:rPr>
          <w:rFonts w:cs="Arial"/>
          <w:sz w:val="20"/>
        </w:rPr>
        <w:t>s</w:t>
      </w:r>
      <w:r w:rsidR="000C52B5" w:rsidRPr="001A74D6">
        <w:rPr>
          <w:rFonts w:cs="Arial"/>
          <w:sz w:val="20"/>
        </w:rPr>
        <w:t xml:space="preserve"> R Witchell </w:t>
      </w:r>
      <w:r w:rsidR="00524998" w:rsidRPr="001A74D6">
        <w:rPr>
          <w:rFonts w:cs="Arial"/>
          <w:sz w:val="20"/>
        </w:rPr>
        <w:t>(</w:t>
      </w:r>
      <w:r w:rsidR="00B25DB3">
        <w:rPr>
          <w:rFonts w:cs="Arial"/>
          <w:sz w:val="20"/>
        </w:rPr>
        <w:t xml:space="preserve">Chairman), </w:t>
      </w:r>
      <w:r w:rsidR="00C86CD2" w:rsidRPr="001A74D6">
        <w:rPr>
          <w:rFonts w:cs="Arial"/>
          <w:sz w:val="20"/>
        </w:rPr>
        <w:t xml:space="preserve">M </w:t>
      </w:r>
      <w:r w:rsidR="006719B7" w:rsidRPr="001A74D6">
        <w:rPr>
          <w:rFonts w:cs="Arial"/>
          <w:sz w:val="20"/>
        </w:rPr>
        <w:t>Tanner</w:t>
      </w:r>
      <w:r w:rsidR="00831905" w:rsidRPr="001A74D6">
        <w:rPr>
          <w:rFonts w:cs="Arial"/>
          <w:sz w:val="20"/>
        </w:rPr>
        <w:t xml:space="preserve"> (Vice Chairman)</w:t>
      </w:r>
      <w:r w:rsidR="0012684E" w:rsidRPr="001A74D6">
        <w:rPr>
          <w:rFonts w:cs="Arial"/>
          <w:sz w:val="20"/>
        </w:rPr>
        <w:t>,</w:t>
      </w:r>
      <w:r w:rsidR="00BD7A7B">
        <w:rPr>
          <w:rFonts w:cs="Arial"/>
          <w:sz w:val="20"/>
        </w:rPr>
        <w:t xml:space="preserve"> J Price, </w:t>
      </w:r>
      <w:r w:rsidR="00F11821">
        <w:rPr>
          <w:rFonts w:cs="Arial"/>
          <w:sz w:val="20"/>
        </w:rPr>
        <w:t xml:space="preserve">County Cllr Hirst </w:t>
      </w:r>
      <w:r w:rsidR="00C71908">
        <w:rPr>
          <w:rFonts w:cs="Arial"/>
          <w:sz w:val="20"/>
        </w:rPr>
        <w:t>(8.20) J Pearce,</w:t>
      </w:r>
      <w:r w:rsidR="006F06F8">
        <w:rPr>
          <w:rFonts w:cs="Arial"/>
          <w:sz w:val="20"/>
        </w:rPr>
        <w:t xml:space="preserve"> </w:t>
      </w:r>
      <w:bookmarkStart w:id="0" w:name="_GoBack"/>
      <w:bookmarkEnd w:id="0"/>
      <w:r w:rsidR="00085BFF">
        <w:rPr>
          <w:rFonts w:cs="Arial"/>
          <w:sz w:val="20"/>
        </w:rPr>
        <w:t>and the Clerk Mrs J Hunt.</w:t>
      </w:r>
      <w:r w:rsidR="006F06F8">
        <w:rPr>
          <w:rFonts w:cs="Arial"/>
          <w:sz w:val="20"/>
        </w:rPr>
        <w:t xml:space="preserve"> </w:t>
      </w:r>
    </w:p>
    <w:p w14:paraId="1A4C65A1" w14:textId="015411D2" w:rsidR="007172EE" w:rsidRPr="001A74D6" w:rsidRDefault="007172EE" w:rsidP="00C04655">
      <w:pPr>
        <w:ind w:right="141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8221"/>
        <w:gridCol w:w="283"/>
      </w:tblGrid>
      <w:tr w:rsidR="000214C8" w:rsidRPr="001A74D6" w14:paraId="70EE4E44" w14:textId="77777777" w:rsidTr="0077407D">
        <w:trPr>
          <w:trHeight w:val="240"/>
        </w:trPr>
        <w:tc>
          <w:tcPr>
            <w:tcW w:w="1101" w:type="dxa"/>
          </w:tcPr>
          <w:p w14:paraId="53AC76EE" w14:textId="77777777" w:rsidR="00D973DA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  <w:p w14:paraId="77FD091E" w14:textId="1A5B60CE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504" w:type="dxa"/>
            <w:gridSpan w:val="2"/>
          </w:tcPr>
          <w:p w14:paraId="42A92720" w14:textId="77777777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Public Question Time</w:t>
            </w:r>
          </w:p>
          <w:p w14:paraId="471AF9CF" w14:textId="09B8C9C9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5DD74BE1" w14:textId="77777777" w:rsidTr="0077407D">
        <w:trPr>
          <w:trHeight w:val="240"/>
        </w:trPr>
        <w:tc>
          <w:tcPr>
            <w:tcW w:w="1101" w:type="dxa"/>
          </w:tcPr>
          <w:p w14:paraId="56C686EE" w14:textId="3E9D783B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504" w:type="dxa"/>
            <w:gridSpan w:val="2"/>
          </w:tcPr>
          <w:p w14:paraId="5CC71E03" w14:textId="113C6428" w:rsidR="000214C8" w:rsidRPr="001A74D6" w:rsidRDefault="000214C8" w:rsidP="00B077F7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Apologies and Reasons for Absence</w:t>
            </w:r>
            <w:r w:rsidR="000215A2">
              <w:rPr>
                <w:rFonts w:cs="Arial"/>
                <w:b/>
                <w:bCs/>
                <w:sz w:val="20"/>
              </w:rPr>
              <w:t xml:space="preserve">; </w:t>
            </w:r>
          </w:p>
        </w:tc>
      </w:tr>
      <w:tr w:rsidR="000214C8" w:rsidRPr="001A74D6" w14:paraId="43933E05" w14:textId="77777777" w:rsidTr="0077407D">
        <w:trPr>
          <w:trHeight w:val="240"/>
        </w:trPr>
        <w:tc>
          <w:tcPr>
            <w:tcW w:w="1101" w:type="dxa"/>
          </w:tcPr>
          <w:p w14:paraId="7FC8CB0D" w14:textId="3A1A4E85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04" w:type="dxa"/>
            <w:gridSpan w:val="2"/>
          </w:tcPr>
          <w:p w14:paraId="23DCEFC7" w14:textId="638970F3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Acceptance and signing of Minutes of the Parish Council Meeting held on </w:t>
            </w:r>
            <w:r w:rsidR="00B077F7">
              <w:rPr>
                <w:rFonts w:cs="Arial"/>
                <w:b/>
                <w:sz w:val="20"/>
              </w:rPr>
              <w:t>11</w:t>
            </w:r>
            <w:r w:rsidR="00B077F7" w:rsidRPr="00B077F7">
              <w:rPr>
                <w:rFonts w:cs="Arial"/>
                <w:b/>
                <w:sz w:val="20"/>
                <w:vertAlign w:val="superscript"/>
              </w:rPr>
              <w:t>th</w:t>
            </w:r>
            <w:r w:rsidR="00B077F7">
              <w:rPr>
                <w:rFonts w:cs="Arial"/>
                <w:b/>
                <w:sz w:val="20"/>
              </w:rPr>
              <w:t xml:space="preserve"> December</w:t>
            </w:r>
            <w:r w:rsidR="00126FB9">
              <w:rPr>
                <w:rFonts w:cs="Arial"/>
                <w:b/>
                <w:sz w:val="20"/>
              </w:rPr>
              <w:t xml:space="preserve"> 2019</w:t>
            </w:r>
          </w:p>
          <w:p w14:paraId="102E4BCF" w14:textId="019C59C0" w:rsidR="00D973DA" w:rsidRDefault="00B34029" w:rsidP="00D973DA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Resolution </w:t>
            </w:r>
            <w:r w:rsidR="00D51C8B">
              <w:rPr>
                <w:rFonts w:cs="Arial"/>
                <w:b/>
                <w:sz w:val="20"/>
              </w:rPr>
              <w:t>9</w:t>
            </w:r>
            <w:r w:rsidR="006C2B0D">
              <w:rPr>
                <w:rFonts w:cs="Arial"/>
                <w:b/>
                <w:sz w:val="20"/>
              </w:rPr>
              <w:t>/19</w:t>
            </w:r>
          </w:p>
          <w:p w14:paraId="30FF0C9A" w14:textId="5B1EEFF5" w:rsidR="000214C8" w:rsidRPr="001A74D6" w:rsidRDefault="000214C8" w:rsidP="00D973DA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sz w:val="20"/>
              </w:rPr>
              <w:t>RESOLVED that the Minutes were an accurate record and were signed by the Chairman.</w:t>
            </w:r>
          </w:p>
        </w:tc>
      </w:tr>
      <w:tr w:rsidR="000214C8" w:rsidRPr="001A74D6" w14:paraId="254AD5F4" w14:textId="77777777" w:rsidTr="0077407D">
        <w:trPr>
          <w:trHeight w:val="240"/>
        </w:trPr>
        <w:tc>
          <w:tcPr>
            <w:tcW w:w="1101" w:type="dxa"/>
          </w:tcPr>
          <w:p w14:paraId="63405025" w14:textId="4F002EAD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504" w:type="dxa"/>
            <w:gridSpan w:val="2"/>
          </w:tcPr>
          <w:p w14:paraId="487AACFA" w14:textId="61710509" w:rsidR="000214C8" w:rsidRPr="001A74D6" w:rsidRDefault="000214C8" w:rsidP="00C71908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Procedures</w:t>
            </w:r>
            <w:r w:rsidR="00C71908">
              <w:rPr>
                <w:rFonts w:cs="Arial"/>
                <w:b/>
                <w:bCs/>
                <w:sz w:val="20"/>
              </w:rPr>
              <w:t xml:space="preserve">- </w:t>
            </w:r>
          </w:p>
        </w:tc>
      </w:tr>
      <w:tr w:rsidR="000214C8" w:rsidRPr="001A74D6" w14:paraId="2245B56E" w14:textId="77777777" w:rsidTr="0077407D">
        <w:trPr>
          <w:trHeight w:val="240"/>
        </w:trPr>
        <w:tc>
          <w:tcPr>
            <w:tcW w:w="1101" w:type="dxa"/>
          </w:tcPr>
          <w:p w14:paraId="42FEB108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2773BC04" w14:textId="5D93923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Declarations of Interest in Items on the Agenda</w:t>
            </w:r>
          </w:p>
          <w:p w14:paraId="34C91C0C" w14:textId="1121CA9C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698461A3" w14:textId="77777777" w:rsidTr="0077407D">
        <w:trPr>
          <w:trHeight w:val="240"/>
        </w:trPr>
        <w:tc>
          <w:tcPr>
            <w:tcW w:w="1101" w:type="dxa"/>
          </w:tcPr>
          <w:p w14:paraId="674DF1DC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E009B54" w14:textId="015E2EB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Amendments to Members’ Register of Interests</w:t>
            </w:r>
          </w:p>
          <w:p w14:paraId="3F52E0BC" w14:textId="58668B0D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09E1AC92" w14:textId="77777777" w:rsidTr="0077407D">
        <w:trPr>
          <w:trHeight w:val="240"/>
        </w:trPr>
        <w:tc>
          <w:tcPr>
            <w:tcW w:w="1101" w:type="dxa"/>
          </w:tcPr>
          <w:p w14:paraId="1EC28906" w14:textId="34F79AE5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8504" w:type="dxa"/>
            <w:gridSpan w:val="2"/>
          </w:tcPr>
          <w:p w14:paraId="3F06159C" w14:textId="07F4F6CD" w:rsidR="00B32D22" w:rsidRPr="003B0D9F" w:rsidRDefault="000214C8" w:rsidP="004A6560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Matters Arising From the Minutes not Included on the Agenda</w:t>
            </w:r>
            <w:r w:rsidR="007C32AC">
              <w:rPr>
                <w:rFonts w:cs="Arial"/>
                <w:b/>
                <w:bCs/>
                <w:sz w:val="20"/>
              </w:rPr>
              <w:t>.</w:t>
            </w:r>
            <w:r w:rsidR="003B0D9F">
              <w:rPr>
                <w:rFonts w:cs="Arial"/>
                <w:b/>
                <w:bCs/>
                <w:sz w:val="20"/>
              </w:rPr>
              <w:t xml:space="preserve"> </w:t>
            </w:r>
            <w:r w:rsidR="00C71908">
              <w:rPr>
                <w:rFonts w:cs="Arial"/>
                <w:bCs/>
                <w:sz w:val="20"/>
              </w:rPr>
              <w:t>Nothing to report on Bath Bridge.</w:t>
            </w:r>
          </w:p>
          <w:p w14:paraId="7224D3E3" w14:textId="0DFA5823" w:rsidR="007C34CD" w:rsidRPr="001A74D6" w:rsidRDefault="007C34CD" w:rsidP="004A6560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0214C8" w:rsidRPr="001A74D6" w14:paraId="60AD758A" w14:textId="77777777" w:rsidTr="0077407D">
        <w:trPr>
          <w:trHeight w:val="240"/>
        </w:trPr>
        <w:tc>
          <w:tcPr>
            <w:tcW w:w="1101" w:type="dxa"/>
          </w:tcPr>
          <w:p w14:paraId="41FF708F" w14:textId="4322BF4C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8504" w:type="dxa"/>
            <w:gridSpan w:val="2"/>
          </w:tcPr>
          <w:p w14:paraId="1533A117" w14:textId="77777777" w:rsidR="00C01C9F" w:rsidRDefault="000214C8" w:rsidP="00126FB9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County and District Councillors’ Reports</w:t>
            </w:r>
            <w:r w:rsidR="0000248E">
              <w:rPr>
                <w:rFonts w:cs="Arial"/>
                <w:b/>
                <w:bCs/>
                <w:sz w:val="20"/>
              </w:rPr>
              <w:t>:</w:t>
            </w:r>
            <w:r w:rsidR="00C01C9F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76E402AD" w14:textId="238F6B85" w:rsidR="001462EE" w:rsidRDefault="00C71908" w:rsidP="00126FB9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District Cllr R Norris – not present , (apology accepted)</w:t>
            </w:r>
          </w:p>
          <w:p w14:paraId="05BDE2AB" w14:textId="5B55327D" w:rsidR="00A16491" w:rsidRPr="00C71908" w:rsidRDefault="00C01C9F" w:rsidP="00B077F7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County Councillor S Hirst –</w:t>
            </w:r>
            <w:r w:rsidR="003B0D9F">
              <w:rPr>
                <w:rFonts w:cs="Arial"/>
                <w:b/>
                <w:bCs/>
                <w:sz w:val="20"/>
              </w:rPr>
              <w:t xml:space="preserve"> </w:t>
            </w:r>
            <w:r w:rsidR="00C71908" w:rsidRPr="00C71908">
              <w:rPr>
                <w:rFonts w:cs="Arial"/>
                <w:bCs/>
                <w:sz w:val="20"/>
              </w:rPr>
              <w:t>(Taken out of order) Cllr Hirst</w:t>
            </w:r>
            <w:r w:rsidR="00C71908">
              <w:rPr>
                <w:rFonts w:cs="Arial"/>
                <w:b/>
                <w:bCs/>
                <w:sz w:val="20"/>
              </w:rPr>
              <w:t xml:space="preserve"> </w:t>
            </w:r>
            <w:r w:rsidR="00C71908">
              <w:rPr>
                <w:rFonts w:cs="Arial"/>
                <w:bCs/>
                <w:sz w:val="20"/>
              </w:rPr>
              <w:t>presented the budget for GCC as attached. He reported on various highway works due to be carried out in the town.</w:t>
            </w:r>
          </w:p>
        </w:tc>
      </w:tr>
      <w:tr w:rsidR="000214C8" w:rsidRPr="001A74D6" w14:paraId="7F722F6D" w14:textId="77777777" w:rsidTr="0077407D">
        <w:trPr>
          <w:trHeight w:val="240"/>
        </w:trPr>
        <w:tc>
          <w:tcPr>
            <w:tcW w:w="1101" w:type="dxa"/>
          </w:tcPr>
          <w:p w14:paraId="1ADCD507" w14:textId="24479FA2" w:rsidR="000214C8" w:rsidRPr="001A74D6" w:rsidRDefault="006C2B0D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8504" w:type="dxa"/>
            <w:gridSpan w:val="2"/>
          </w:tcPr>
          <w:p w14:paraId="065B810B" w14:textId="652242F7" w:rsidR="000214C8" w:rsidRPr="000214ED" w:rsidRDefault="006C2B0D" w:rsidP="00B077F7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695C38">
              <w:rPr>
                <w:rFonts w:cs="Arial"/>
                <w:b/>
                <w:bCs/>
                <w:sz w:val="20"/>
              </w:rPr>
              <w:t>Update on Co</w:t>
            </w:r>
            <w:r w:rsidR="00B077F7">
              <w:rPr>
                <w:rFonts w:cs="Arial"/>
                <w:b/>
                <w:bCs/>
                <w:sz w:val="20"/>
              </w:rPr>
              <w:t xml:space="preserve"> </w:t>
            </w:r>
            <w:r w:rsidRPr="00695C38">
              <w:rPr>
                <w:rFonts w:cs="Arial"/>
                <w:b/>
                <w:bCs/>
                <w:sz w:val="20"/>
              </w:rPr>
              <w:t>-Option process to fill remaining position</w:t>
            </w:r>
            <w:r w:rsidR="00B077F7">
              <w:rPr>
                <w:rFonts w:cs="Arial"/>
                <w:b/>
                <w:bCs/>
                <w:sz w:val="20"/>
              </w:rPr>
              <w:t>s</w:t>
            </w:r>
            <w:r w:rsidRPr="00695C38">
              <w:rPr>
                <w:rFonts w:cs="Arial"/>
                <w:b/>
                <w:bCs/>
                <w:sz w:val="20"/>
              </w:rPr>
              <w:t xml:space="preserve"> on the Council</w:t>
            </w:r>
            <w:r>
              <w:rPr>
                <w:rFonts w:cs="Arial"/>
                <w:bCs/>
                <w:sz w:val="20"/>
              </w:rPr>
              <w:t xml:space="preserve"> – </w:t>
            </w:r>
            <w:r w:rsidR="00C71908">
              <w:rPr>
                <w:rFonts w:cs="Arial"/>
                <w:bCs/>
                <w:sz w:val="20"/>
              </w:rPr>
              <w:t xml:space="preserve">Julian Pearce expressed his willingness to stand as a co-Opted member of the Council and was duly unanimously </w:t>
            </w:r>
            <w:r w:rsidR="00A12030">
              <w:rPr>
                <w:rFonts w:cs="Arial"/>
                <w:bCs/>
                <w:sz w:val="20"/>
              </w:rPr>
              <w:t>elected and signed the acceptance of office.</w:t>
            </w:r>
          </w:p>
        </w:tc>
      </w:tr>
      <w:tr w:rsidR="0089614A" w:rsidRPr="001A74D6" w14:paraId="75F3A758" w14:textId="77777777" w:rsidTr="0077407D">
        <w:trPr>
          <w:trHeight w:val="240"/>
        </w:trPr>
        <w:tc>
          <w:tcPr>
            <w:tcW w:w="1101" w:type="dxa"/>
          </w:tcPr>
          <w:p w14:paraId="5947E3E2" w14:textId="541246C5" w:rsidR="0089614A" w:rsidRDefault="0089614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504" w:type="dxa"/>
            <w:gridSpan w:val="2"/>
          </w:tcPr>
          <w:p w14:paraId="35FE4040" w14:textId="6ED56341" w:rsidR="003B0D9F" w:rsidRPr="003B0D9F" w:rsidRDefault="0089614A" w:rsidP="00B077F7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 </w:t>
            </w:r>
            <w:r w:rsidR="00B077F7">
              <w:rPr>
                <w:rFonts w:cs="Arial"/>
                <w:b/>
                <w:bCs/>
                <w:sz w:val="20"/>
              </w:rPr>
              <w:t xml:space="preserve">receive update on </w:t>
            </w:r>
            <w:r>
              <w:rPr>
                <w:rFonts w:cs="Arial"/>
                <w:b/>
                <w:bCs/>
                <w:sz w:val="20"/>
              </w:rPr>
              <w:t xml:space="preserve">Gateway feature for </w:t>
            </w:r>
            <w:proofErr w:type="spellStart"/>
            <w:r>
              <w:rPr>
                <w:rFonts w:cs="Arial"/>
                <w:b/>
                <w:bCs/>
                <w:sz w:val="20"/>
              </w:rPr>
              <w:t>Doughton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village</w:t>
            </w:r>
            <w:r w:rsidR="003B0D9F">
              <w:rPr>
                <w:rFonts w:cs="Arial"/>
                <w:b/>
                <w:bCs/>
                <w:sz w:val="20"/>
              </w:rPr>
              <w:t xml:space="preserve"> </w:t>
            </w:r>
            <w:r w:rsidR="003B0D9F">
              <w:rPr>
                <w:rFonts w:cs="Arial"/>
                <w:bCs/>
                <w:sz w:val="20"/>
              </w:rPr>
              <w:t>–</w:t>
            </w:r>
            <w:r w:rsidR="00A12030">
              <w:rPr>
                <w:rFonts w:cs="Arial"/>
                <w:bCs/>
                <w:sz w:val="20"/>
              </w:rPr>
              <w:t xml:space="preserve"> Nothing to report (Cllr Norris not present)</w:t>
            </w:r>
          </w:p>
        </w:tc>
      </w:tr>
      <w:tr w:rsidR="00B077F7" w:rsidRPr="001A74D6" w14:paraId="332073A5" w14:textId="77777777" w:rsidTr="0077407D">
        <w:trPr>
          <w:trHeight w:val="240"/>
        </w:trPr>
        <w:tc>
          <w:tcPr>
            <w:tcW w:w="1101" w:type="dxa"/>
          </w:tcPr>
          <w:p w14:paraId="1DE1B1CD" w14:textId="7F015382" w:rsidR="00B077F7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9 </w:t>
            </w:r>
          </w:p>
        </w:tc>
        <w:tc>
          <w:tcPr>
            <w:tcW w:w="8221" w:type="dxa"/>
          </w:tcPr>
          <w:p w14:paraId="766ED27F" w14:textId="74F95566" w:rsidR="00B077F7" w:rsidRPr="00C71908" w:rsidRDefault="00B077F7" w:rsidP="00A1203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 consider repairs and maintenance to telephone box at Tetbury Upton</w:t>
            </w:r>
            <w:r w:rsidR="00C71908">
              <w:rPr>
                <w:rFonts w:ascii="Century Gothic" w:hAnsi="Century Gothic"/>
                <w:b/>
                <w:sz w:val="20"/>
              </w:rPr>
              <w:t xml:space="preserve"> – </w:t>
            </w:r>
            <w:r w:rsidR="00C71908">
              <w:rPr>
                <w:rFonts w:ascii="Century Gothic" w:hAnsi="Century Gothic"/>
                <w:sz w:val="20"/>
              </w:rPr>
              <w:t xml:space="preserve">The Clerk had an estimate </w:t>
            </w:r>
            <w:r w:rsidR="00A12030">
              <w:rPr>
                <w:rFonts w:ascii="Century Gothic" w:hAnsi="Century Gothic"/>
                <w:sz w:val="20"/>
              </w:rPr>
              <w:t xml:space="preserve">to repaint the box approx. £500.00 plus the cost of paint for work on the box. </w:t>
            </w:r>
            <w:proofErr w:type="spellStart"/>
            <w:r w:rsidR="00A12030">
              <w:rPr>
                <w:rFonts w:ascii="Century Gothic" w:hAnsi="Century Gothic"/>
                <w:sz w:val="20"/>
              </w:rPr>
              <w:t>Ckerk</w:t>
            </w:r>
            <w:proofErr w:type="spellEnd"/>
            <w:r w:rsidR="00A12030">
              <w:rPr>
                <w:rFonts w:ascii="Century Gothic" w:hAnsi="Century Gothic"/>
                <w:sz w:val="20"/>
              </w:rPr>
              <w:t xml:space="preserve"> to purchase the required paint. Unanimously agreed the Clerk to </w:t>
            </w:r>
            <w:proofErr w:type="gramStart"/>
            <w:r w:rsidR="00A12030">
              <w:rPr>
                <w:rFonts w:ascii="Century Gothic" w:hAnsi="Century Gothic"/>
                <w:sz w:val="20"/>
              </w:rPr>
              <w:t>authorised</w:t>
            </w:r>
            <w:proofErr w:type="gramEnd"/>
            <w:r w:rsidR="00A12030">
              <w:rPr>
                <w:rFonts w:ascii="Century Gothic" w:hAnsi="Century Gothic"/>
                <w:sz w:val="20"/>
              </w:rPr>
              <w:t xml:space="preserve"> the required works.</w:t>
            </w:r>
          </w:p>
        </w:tc>
        <w:tc>
          <w:tcPr>
            <w:tcW w:w="283" w:type="dxa"/>
          </w:tcPr>
          <w:p w14:paraId="148E535B" w14:textId="77777777" w:rsidR="00B077F7" w:rsidRPr="001A74D6" w:rsidRDefault="00B077F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D1151C" w:rsidRPr="001A74D6" w14:paraId="4E6CF914" w14:textId="77777777" w:rsidTr="0077407D">
        <w:trPr>
          <w:trHeight w:val="240"/>
        </w:trPr>
        <w:tc>
          <w:tcPr>
            <w:tcW w:w="1101" w:type="dxa"/>
          </w:tcPr>
          <w:p w14:paraId="18E9EBEC" w14:textId="42534C9E" w:rsidR="00D1151C" w:rsidRPr="001A74D6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8221" w:type="dxa"/>
          </w:tcPr>
          <w:p w14:paraId="10A5D6FF" w14:textId="4F48B1C6" w:rsidR="0089614A" w:rsidRPr="00B077F7" w:rsidRDefault="00D1151C" w:rsidP="0089614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New Planning Applications</w:t>
            </w:r>
            <w:r w:rsidR="00177F77">
              <w:rPr>
                <w:rFonts w:ascii="Century Gothic" w:hAnsi="Century Gothic"/>
                <w:b/>
                <w:sz w:val="20"/>
              </w:rPr>
              <w:t>.</w:t>
            </w:r>
            <w:r w:rsidR="00EF148B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077F7">
              <w:rPr>
                <w:rFonts w:ascii="Century Gothic" w:hAnsi="Century Gothic"/>
                <w:b/>
                <w:sz w:val="20"/>
              </w:rPr>
              <w:t>–</w:t>
            </w:r>
            <w:r w:rsidR="00B077F7">
              <w:rPr>
                <w:rFonts w:ascii="Century Gothic" w:hAnsi="Century Gothic"/>
                <w:sz w:val="20"/>
              </w:rPr>
              <w:t xml:space="preserve"> None </w:t>
            </w:r>
            <w:r w:rsidR="00A12030">
              <w:rPr>
                <w:rFonts w:ascii="Century Gothic" w:hAnsi="Century Gothic"/>
                <w:sz w:val="20"/>
              </w:rPr>
              <w:t>received</w:t>
            </w:r>
          </w:p>
          <w:p w14:paraId="389232C0" w14:textId="10AF2F3B" w:rsidR="00937AC8" w:rsidRPr="00B077F7" w:rsidRDefault="00937AC8" w:rsidP="00E66B38">
            <w:pPr>
              <w:tabs>
                <w:tab w:val="left" w:pos="33"/>
              </w:tabs>
              <w:ind w:right="22"/>
              <w:rPr>
                <w:rFonts w:cs="Arial"/>
                <w:bCs/>
                <w:sz w:val="20"/>
              </w:rPr>
            </w:pPr>
          </w:p>
        </w:tc>
        <w:tc>
          <w:tcPr>
            <w:tcW w:w="283" w:type="dxa"/>
          </w:tcPr>
          <w:p w14:paraId="5BB1C8B0" w14:textId="6651D4F0" w:rsidR="00D1151C" w:rsidRPr="001A74D6" w:rsidRDefault="00D1151C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B077F7" w:rsidRPr="001A74D6" w14:paraId="71C3AD7A" w14:textId="77777777" w:rsidTr="0077407D">
        <w:trPr>
          <w:trHeight w:val="240"/>
        </w:trPr>
        <w:tc>
          <w:tcPr>
            <w:tcW w:w="1101" w:type="dxa"/>
          </w:tcPr>
          <w:p w14:paraId="7EFB4DBB" w14:textId="2A3F6198" w:rsidR="00B077F7" w:rsidRPr="001A74D6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8504" w:type="dxa"/>
            <w:gridSpan w:val="2"/>
          </w:tcPr>
          <w:p w14:paraId="55690803" w14:textId="5BA34F6D" w:rsidR="00B077F7" w:rsidRDefault="00B077F7" w:rsidP="00B07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note applications received and responded to between meetings –</w:t>
            </w:r>
          </w:p>
          <w:p w14:paraId="3EEBA91E" w14:textId="1B16D152" w:rsidR="00B077F7" w:rsidRPr="00B077F7" w:rsidRDefault="00B077F7" w:rsidP="00B077F7">
            <w:pPr>
              <w:pStyle w:val="Default"/>
              <w:rPr>
                <w:b/>
                <w:bCs/>
                <w:sz w:val="20"/>
                <w:szCs w:val="20"/>
                <w:highlight w:val="yellow"/>
              </w:rPr>
            </w:pPr>
            <w:r w:rsidRPr="00B077F7">
              <w:rPr>
                <w:b/>
                <w:sz w:val="20"/>
                <w:szCs w:val="20"/>
              </w:rPr>
              <w:t xml:space="preserve">20/00133AGFO </w:t>
            </w:r>
            <w:r w:rsidRPr="00B077F7">
              <w:rPr>
                <w:rFonts w:eastAsiaTheme="minorHAnsi"/>
                <w:bCs/>
                <w:sz w:val="20"/>
                <w:szCs w:val="20"/>
              </w:rPr>
              <w:t xml:space="preserve">Agricultural or Forestry Notification for A new general purpose agricultural building at Land At </w:t>
            </w:r>
            <w:proofErr w:type="spellStart"/>
            <w:r w:rsidRPr="00B077F7">
              <w:rPr>
                <w:rFonts w:eastAsiaTheme="minorHAnsi"/>
                <w:bCs/>
                <w:sz w:val="20"/>
                <w:szCs w:val="20"/>
              </w:rPr>
              <w:t>Hookshouse</w:t>
            </w:r>
            <w:proofErr w:type="spellEnd"/>
            <w:r w:rsidRPr="00B077F7">
              <w:rPr>
                <w:rFonts w:eastAsiaTheme="minorHAnsi"/>
                <w:bCs/>
                <w:sz w:val="20"/>
                <w:szCs w:val="20"/>
              </w:rPr>
              <w:t xml:space="preserve"> Lane Tetbury Gloucestershire </w:t>
            </w:r>
          </w:p>
        </w:tc>
      </w:tr>
      <w:tr w:rsidR="00B077F7" w:rsidRPr="001A74D6" w14:paraId="7EAA2DC2" w14:textId="77777777" w:rsidTr="0077407D">
        <w:trPr>
          <w:trHeight w:val="240"/>
        </w:trPr>
        <w:tc>
          <w:tcPr>
            <w:tcW w:w="1101" w:type="dxa"/>
          </w:tcPr>
          <w:p w14:paraId="2D146627" w14:textId="232AE9C8" w:rsidR="00B077F7" w:rsidRPr="001A74D6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41F5682C" w14:textId="35CCB679" w:rsidR="00B077F7" w:rsidRPr="00B077F7" w:rsidRDefault="00B077F7" w:rsidP="00B32D2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077F7">
              <w:rPr>
                <w:rFonts w:eastAsiaTheme="minorHAnsi" w:cs="Arial"/>
                <w:b/>
                <w:bCs/>
                <w:sz w:val="20"/>
              </w:rPr>
              <w:t>19/04665/</w:t>
            </w:r>
            <w:r w:rsidRPr="00B077F7">
              <w:rPr>
                <w:rFonts w:eastAsiaTheme="minorHAnsi" w:cs="Arial"/>
                <w:bCs/>
                <w:sz w:val="20"/>
              </w:rPr>
              <w:t xml:space="preserve"> Full/LBC Application for Erection of glazed link at Estcourt Grange Estcourt Tetbury Gloucestershire GL8 8XE</w:t>
            </w:r>
          </w:p>
        </w:tc>
      </w:tr>
      <w:tr w:rsidR="00B077F7" w:rsidRPr="001A74D6" w14:paraId="62641813" w14:textId="77777777" w:rsidTr="0077407D">
        <w:trPr>
          <w:trHeight w:val="240"/>
        </w:trPr>
        <w:tc>
          <w:tcPr>
            <w:tcW w:w="1101" w:type="dxa"/>
          </w:tcPr>
          <w:p w14:paraId="342DEBEE" w14:textId="405767B0" w:rsidR="00B077F7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60C0E027" w14:textId="3752818B" w:rsidR="00B077F7" w:rsidRPr="00B077F7" w:rsidRDefault="00B077F7" w:rsidP="00A43DA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B077F7">
              <w:rPr>
                <w:rFonts w:cs="Arial"/>
                <w:b/>
                <w:sz w:val="20"/>
              </w:rPr>
              <w:t>19/04666/LBC</w:t>
            </w:r>
            <w:r w:rsidRPr="00B077F7">
              <w:rPr>
                <w:rFonts w:cs="Arial"/>
                <w:sz w:val="20"/>
              </w:rPr>
              <w:t xml:space="preserve"> </w:t>
            </w:r>
            <w:r w:rsidRPr="00B077F7">
              <w:rPr>
                <w:rFonts w:eastAsiaTheme="minorHAnsi" w:cs="Arial"/>
                <w:bCs/>
                <w:sz w:val="20"/>
              </w:rPr>
              <w:t xml:space="preserve">Listed Building Consent for External refurbishment [including render repairs/replacement with lime some internal re-configuration and erection of glazed link at Estcourt Grange Estcourt Tetbury Gloucestershire </w:t>
            </w:r>
          </w:p>
        </w:tc>
      </w:tr>
      <w:tr w:rsidR="00B077F7" w:rsidRPr="001A74D6" w14:paraId="07581DDC" w14:textId="77777777" w:rsidTr="0077407D">
        <w:trPr>
          <w:trHeight w:val="240"/>
        </w:trPr>
        <w:tc>
          <w:tcPr>
            <w:tcW w:w="1101" w:type="dxa"/>
          </w:tcPr>
          <w:p w14:paraId="6E66A3B0" w14:textId="74319018" w:rsidR="00B077F7" w:rsidRPr="001A74D6" w:rsidRDefault="00B077F7" w:rsidP="0089614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0A0E404" w14:textId="0D7EDBCE" w:rsidR="00B077F7" w:rsidRPr="00B077F7" w:rsidRDefault="00B077F7" w:rsidP="0089614A">
            <w:pPr>
              <w:tabs>
                <w:tab w:val="left" w:pos="459"/>
              </w:tabs>
              <w:ind w:left="34" w:right="22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B077F7">
              <w:rPr>
                <w:rFonts w:eastAsiaTheme="minorHAnsi" w:cs="Arial"/>
                <w:b/>
                <w:bCs/>
                <w:sz w:val="20"/>
              </w:rPr>
              <w:t>20/00146/</w:t>
            </w:r>
            <w:proofErr w:type="spellStart"/>
            <w:r w:rsidRPr="00B077F7">
              <w:rPr>
                <w:rFonts w:eastAsiaTheme="minorHAnsi" w:cs="Arial"/>
                <w:b/>
                <w:bCs/>
                <w:sz w:val="20"/>
              </w:rPr>
              <w:t>cleud</w:t>
            </w:r>
            <w:proofErr w:type="spellEnd"/>
            <w:r w:rsidRPr="00B077F7">
              <w:rPr>
                <w:rFonts w:eastAsiaTheme="minorHAnsi" w:cs="Arial"/>
                <w:b/>
                <w:bCs/>
                <w:sz w:val="20"/>
              </w:rPr>
              <w:t xml:space="preserve"> </w:t>
            </w:r>
            <w:r w:rsidRPr="00B077F7">
              <w:rPr>
                <w:rFonts w:eastAsiaTheme="minorHAnsi" w:cs="Arial"/>
                <w:bCs/>
                <w:sz w:val="20"/>
              </w:rPr>
              <w:t xml:space="preserve">Cert of Lawful Existing Use or </w:t>
            </w:r>
            <w:proofErr w:type="spellStart"/>
            <w:r w:rsidRPr="00B077F7">
              <w:rPr>
                <w:rFonts w:eastAsiaTheme="minorHAnsi" w:cs="Arial"/>
                <w:bCs/>
                <w:sz w:val="20"/>
              </w:rPr>
              <w:t>Devt</w:t>
            </w:r>
            <w:proofErr w:type="spellEnd"/>
            <w:r w:rsidRPr="00B077F7">
              <w:rPr>
                <w:rFonts w:eastAsiaTheme="minorHAnsi" w:cs="Arial"/>
                <w:bCs/>
                <w:sz w:val="20"/>
              </w:rPr>
              <w:t xml:space="preserve"> for Certificate of Lawful Existing Use or Development under Section 191 of the Town and Country Planning Act 1990 for use as Residential Garden Land at March House 7 Charlton Down Tetbury Gloucestershire GL8 8TZ</w:t>
            </w:r>
          </w:p>
        </w:tc>
      </w:tr>
      <w:tr w:rsidR="00B077F7" w:rsidRPr="001A74D6" w14:paraId="64D633A8" w14:textId="77777777" w:rsidTr="0077407D">
        <w:trPr>
          <w:trHeight w:val="240"/>
        </w:trPr>
        <w:tc>
          <w:tcPr>
            <w:tcW w:w="1101" w:type="dxa"/>
          </w:tcPr>
          <w:p w14:paraId="51AC881A" w14:textId="7154DE56" w:rsidR="00B077F7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8504" w:type="dxa"/>
            <w:gridSpan w:val="2"/>
          </w:tcPr>
          <w:p w14:paraId="62EE2389" w14:textId="1C6B7E79" w:rsidR="00B077F7" w:rsidRDefault="00B077F7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 note any applications received since the publication of the agenda </w:t>
            </w:r>
            <w:r w:rsidR="00A12030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 xml:space="preserve"> </w:t>
            </w:r>
            <w:r w:rsidR="00A12030">
              <w:rPr>
                <w:b w:val="0"/>
                <w:sz w:val="20"/>
              </w:rPr>
              <w:t xml:space="preserve">None received. </w:t>
            </w:r>
          </w:p>
        </w:tc>
      </w:tr>
      <w:tr w:rsidR="00B077F7" w:rsidRPr="001A74D6" w14:paraId="50C6AFD8" w14:textId="77777777" w:rsidTr="0077407D">
        <w:trPr>
          <w:trHeight w:val="240"/>
        </w:trPr>
        <w:tc>
          <w:tcPr>
            <w:tcW w:w="1101" w:type="dxa"/>
          </w:tcPr>
          <w:p w14:paraId="08889BA9" w14:textId="481D124F" w:rsidR="00B077F7" w:rsidRDefault="00D51C8B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8504" w:type="dxa"/>
            <w:gridSpan w:val="2"/>
          </w:tcPr>
          <w:p w14:paraId="7BC85DE2" w14:textId="4434C427" w:rsidR="00B077F7" w:rsidRDefault="00D51C8B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note the budget report and bank reconciliation - Noted</w:t>
            </w:r>
          </w:p>
        </w:tc>
      </w:tr>
      <w:tr w:rsidR="00B077F7" w:rsidRPr="001A74D6" w14:paraId="156C120D" w14:textId="77777777" w:rsidTr="0077407D">
        <w:trPr>
          <w:trHeight w:val="240"/>
        </w:trPr>
        <w:tc>
          <w:tcPr>
            <w:tcW w:w="1101" w:type="dxa"/>
          </w:tcPr>
          <w:p w14:paraId="35E850FF" w14:textId="3755F2D2" w:rsidR="00B077F7" w:rsidRDefault="00D51C8B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8504" w:type="dxa"/>
            <w:gridSpan w:val="2"/>
          </w:tcPr>
          <w:p w14:paraId="73F9F549" w14:textId="77777777" w:rsidR="00B077F7" w:rsidRDefault="00B077F7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agree payments to be made and note payments made between meetings</w:t>
            </w:r>
          </w:p>
          <w:p w14:paraId="51719209" w14:textId="3BAFC06E" w:rsidR="00B077F7" w:rsidRDefault="00B077F7" w:rsidP="00D92A18">
            <w:pPr>
              <w:tabs>
                <w:tab w:val="left" w:pos="459"/>
              </w:tabs>
              <w:ind w:left="34" w:right="22"/>
            </w:pPr>
            <w:r>
              <w:rPr>
                <w:rFonts w:cs="Arial"/>
                <w:b/>
                <w:sz w:val="20"/>
              </w:rPr>
              <w:t>Resolution</w:t>
            </w:r>
            <w:r w:rsidRPr="001A74D6">
              <w:rPr>
                <w:rFonts w:cs="Arial"/>
                <w:b/>
                <w:sz w:val="20"/>
              </w:rPr>
              <w:t xml:space="preserve"> </w:t>
            </w:r>
            <w:r w:rsidR="00D51C8B">
              <w:rPr>
                <w:rFonts w:cs="Arial"/>
                <w:b/>
                <w:sz w:val="20"/>
              </w:rPr>
              <w:t>10</w:t>
            </w:r>
            <w:r>
              <w:rPr>
                <w:rFonts w:cs="Arial"/>
                <w:b/>
                <w:sz w:val="20"/>
              </w:rPr>
              <w:t>/19 to pay bills as stated -</w:t>
            </w:r>
          </w:p>
          <w:p w14:paraId="635F34AE" w14:textId="0BCCF865" w:rsidR="00B077F7" w:rsidRDefault="00B077F7" w:rsidP="004A6560">
            <w:pPr>
              <w:tabs>
                <w:tab w:val="left" w:pos="4414"/>
              </w:tabs>
            </w:pPr>
            <w:r>
              <w:t xml:space="preserve">Clerks salary &amp; expenses –  </w:t>
            </w:r>
            <w:r w:rsidR="00D51C8B">
              <w:t>December £182.02</w:t>
            </w:r>
          </w:p>
          <w:p w14:paraId="51620099" w14:textId="0D0B6C48" w:rsidR="00D51C8B" w:rsidRDefault="00D51C8B" w:rsidP="004A6560">
            <w:pPr>
              <w:tabs>
                <w:tab w:val="left" w:pos="4414"/>
              </w:tabs>
            </w:pPr>
            <w:r>
              <w:t>HMRC                              -    December £ 11.26</w:t>
            </w:r>
          </w:p>
          <w:p w14:paraId="7B4C5BDC" w14:textId="2781B875" w:rsidR="00D51C8B" w:rsidRDefault="00D51C8B" w:rsidP="004A6560">
            <w:pPr>
              <w:tabs>
                <w:tab w:val="left" w:pos="4414"/>
              </w:tabs>
            </w:pPr>
            <w:proofErr w:type="spellStart"/>
            <w:r>
              <w:t>Ingham</w:t>
            </w:r>
            <w:proofErr w:type="spellEnd"/>
            <w:r>
              <w:t xml:space="preserve"> Associates          -                      £ 59.00</w:t>
            </w:r>
          </w:p>
          <w:p w14:paraId="611785D7" w14:textId="368E248A" w:rsidR="00B077F7" w:rsidRDefault="00B077F7" w:rsidP="004A6560">
            <w:pPr>
              <w:tabs>
                <w:tab w:val="left" w:pos="4414"/>
              </w:tabs>
            </w:pPr>
            <w:r>
              <w:t xml:space="preserve">Clerks salary &amp; expenses -   </w:t>
            </w:r>
            <w:r w:rsidR="00D51C8B">
              <w:t xml:space="preserve">January     </w:t>
            </w:r>
            <w:r>
              <w:t>£</w:t>
            </w:r>
            <w:r w:rsidR="00D51C8B">
              <w:t>181.23</w:t>
            </w:r>
          </w:p>
          <w:p w14:paraId="213032CA" w14:textId="77777777" w:rsidR="00B077F7" w:rsidRDefault="00D51C8B" w:rsidP="00D51C8B">
            <w:pPr>
              <w:tabs>
                <w:tab w:val="left" w:pos="4414"/>
              </w:tabs>
            </w:pPr>
            <w:r>
              <w:t>HMRC                                -  January     £    1.84</w:t>
            </w:r>
            <w:r w:rsidR="00B077F7">
              <w:t xml:space="preserve"> </w:t>
            </w:r>
          </w:p>
          <w:p w14:paraId="62DFB535" w14:textId="77777777" w:rsidR="00246525" w:rsidRDefault="00246525" w:rsidP="00246525">
            <w:pPr>
              <w:tabs>
                <w:tab w:val="left" w:pos="4414"/>
              </w:tabs>
            </w:pPr>
            <w:r>
              <w:t>Donation for G Bailey        -                     £  50.00</w:t>
            </w:r>
          </w:p>
          <w:p w14:paraId="2C78128A" w14:textId="60F6E56A" w:rsidR="00A12030" w:rsidRPr="00DC3834" w:rsidRDefault="00A12030" w:rsidP="00246525">
            <w:pPr>
              <w:tabs>
                <w:tab w:val="left" w:pos="4414"/>
              </w:tabs>
            </w:pPr>
            <w:r>
              <w:t>One.com (web site hosting)                    £   49.72</w:t>
            </w:r>
          </w:p>
        </w:tc>
      </w:tr>
      <w:tr w:rsidR="00B077F7" w:rsidRPr="001A74D6" w14:paraId="12AD8B00" w14:textId="77777777" w:rsidTr="0077407D">
        <w:trPr>
          <w:trHeight w:val="240"/>
        </w:trPr>
        <w:tc>
          <w:tcPr>
            <w:tcW w:w="1101" w:type="dxa"/>
          </w:tcPr>
          <w:p w14:paraId="5D4E9D92" w14:textId="43CEA3F5" w:rsidR="00B077F7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8504" w:type="dxa"/>
            <w:gridSpan w:val="2"/>
          </w:tcPr>
          <w:p w14:paraId="2BFFE2D3" w14:textId="6E4E0E89" w:rsidR="00B077F7" w:rsidRPr="00D50557" w:rsidRDefault="00D51C8B" w:rsidP="0097201B">
            <w:pPr>
              <w:tabs>
                <w:tab w:val="left" w:pos="459"/>
              </w:tabs>
              <w:ind w:left="3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To confirm internal auditor for 2019/2020 accounts</w:t>
            </w:r>
            <w:r w:rsidR="00B077F7">
              <w:rPr>
                <w:rFonts w:cs="Arial"/>
                <w:sz w:val="20"/>
              </w:rPr>
              <w:t xml:space="preserve"> </w:t>
            </w:r>
            <w:r w:rsidR="00A12030">
              <w:rPr>
                <w:rFonts w:cs="Arial"/>
                <w:sz w:val="20"/>
              </w:rPr>
              <w:t xml:space="preserve">– agreed to use J Smith as previously. The clerk reported this is the last year she will be able available. </w:t>
            </w:r>
          </w:p>
        </w:tc>
      </w:tr>
      <w:tr w:rsidR="00B077F7" w:rsidRPr="001A74D6" w14:paraId="18862CCF" w14:textId="77777777" w:rsidTr="0077407D">
        <w:trPr>
          <w:trHeight w:val="240"/>
        </w:trPr>
        <w:tc>
          <w:tcPr>
            <w:tcW w:w="1101" w:type="dxa"/>
          </w:tcPr>
          <w:p w14:paraId="0D48472D" w14:textId="6E71B86B" w:rsidR="00B077F7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16</w:t>
            </w:r>
          </w:p>
        </w:tc>
        <w:tc>
          <w:tcPr>
            <w:tcW w:w="8504" w:type="dxa"/>
            <w:gridSpan w:val="2"/>
          </w:tcPr>
          <w:p w14:paraId="28DF45D1" w14:textId="688A7CE3" w:rsidR="00B077F7" w:rsidRDefault="00D51C8B" w:rsidP="00D50557">
            <w:pPr>
              <w:tabs>
                <w:tab w:val="left" w:pos="459"/>
              </w:tabs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 sign bank mandate for removal of signatory</w:t>
            </w:r>
            <w:r w:rsidR="00BA61E4">
              <w:rPr>
                <w:rFonts w:cs="Arial"/>
                <w:b/>
                <w:sz w:val="20"/>
              </w:rPr>
              <w:t xml:space="preserve"> – </w:t>
            </w:r>
            <w:r w:rsidR="00BA61E4" w:rsidRPr="00BA61E4">
              <w:rPr>
                <w:rFonts w:cs="Arial"/>
                <w:sz w:val="20"/>
              </w:rPr>
              <w:t>Duly signed</w:t>
            </w:r>
            <w:r w:rsidR="00BA61E4">
              <w:rPr>
                <w:rFonts w:cs="Arial"/>
                <w:sz w:val="20"/>
              </w:rPr>
              <w:t>.</w:t>
            </w:r>
          </w:p>
        </w:tc>
      </w:tr>
      <w:tr w:rsidR="00B077F7" w:rsidRPr="001A74D6" w14:paraId="16C42701" w14:textId="77777777" w:rsidTr="0077407D">
        <w:trPr>
          <w:trHeight w:val="240"/>
        </w:trPr>
        <w:tc>
          <w:tcPr>
            <w:tcW w:w="1101" w:type="dxa"/>
          </w:tcPr>
          <w:p w14:paraId="53E9C139" w14:textId="22DE7297" w:rsidR="00B077F7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8504" w:type="dxa"/>
            <w:gridSpan w:val="2"/>
          </w:tcPr>
          <w:p w14:paraId="50FE420C" w14:textId="77777777" w:rsidR="00B077F7" w:rsidRDefault="00B077F7" w:rsidP="0097201B">
            <w:pPr>
              <w:tabs>
                <w:tab w:val="left" w:pos="459"/>
              </w:tabs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 consider and action correspondence received to date</w:t>
            </w:r>
          </w:p>
          <w:p w14:paraId="49A6958D" w14:textId="0FA3F01D" w:rsidR="00B077F7" w:rsidRPr="006922C6" w:rsidRDefault="00BA61E4" w:rsidP="00245C85">
            <w:pPr>
              <w:pStyle w:val="ListParagraph"/>
              <w:ind w:left="75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 – Planning training 16</w:t>
            </w:r>
            <w:r w:rsidRPr="00BA61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17</w:t>
            </w:r>
            <w:r w:rsidRPr="00BA61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March.</w:t>
            </w:r>
          </w:p>
        </w:tc>
      </w:tr>
      <w:tr w:rsidR="00B077F7" w:rsidRPr="001A74D6" w14:paraId="695838F5" w14:textId="77777777" w:rsidTr="0077407D">
        <w:trPr>
          <w:trHeight w:val="240"/>
        </w:trPr>
        <w:tc>
          <w:tcPr>
            <w:tcW w:w="1101" w:type="dxa"/>
          </w:tcPr>
          <w:p w14:paraId="533AA019" w14:textId="6F79ACC4" w:rsidR="00B077F7" w:rsidRPr="001A74D6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8504" w:type="dxa"/>
            <w:gridSpan w:val="2"/>
          </w:tcPr>
          <w:p w14:paraId="6A1CAE51" w14:textId="784C22C0" w:rsidR="00B077F7" w:rsidRPr="00CC297F" w:rsidRDefault="00B077F7" w:rsidP="00245C85">
            <w:pPr>
              <w:tabs>
                <w:tab w:val="left" w:pos="459"/>
                <w:tab w:val="left" w:pos="6081"/>
              </w:tabs>
              <w:ind w:left="34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Dolphins Hall –</w:t>
            </w:r>
            <w:r w:rsidR="00BA61E4">
              <w:rPr>
                <w:rFonts w:cs="Arial"/>
                <w:b/>
                <w:sz w:val="20"/>
              </w:rPr>
              <w:t xml:space="preserve"> </w:t>
            </w:r>
            <w:r w:rsidR="00BA61E4" w:rsidRPr="00BA61E4">
              <w:rPr>
                <w:rFonts w:cs="Arial"/>
                <w:sz w:val="20"/>
              </w:rPr>
              <w:t>Cllr Witchell had attended the last meeting of the Dolphins Hall committee</w:t>
            </w:r>
            <w:r w:rsidR="00BA61E4">
              <w:rPr>
                <w:rFonts w:cs="Arial"/>
                <w:sz w:val="20"/>
              </w:rPr>
              <w:t>, where it was reported the consultation in December had been successful. The committee are still awaiting confirmation of the s106 monies due. Nothing to report on the graveyard.</w:t>
            </w:r>
          </w:p>
        </w:tc>
      </w:tr>
      <w:tr w:rsidR="00B077F7" w:rsidRPr="001A74D6" w14:paraId="00395535" w14:textId="77777777" w:rsidTr="0077407D">
        <w:trPr>
          <w:trHeight w:val="240"/>
        </w:trPr>
        <w:tc>
          <w:tcPr>
            <w:tcW w:w="1101" w:type="dxa"/>
          </w:tcPr>
          <w:p w14:paraId="788DFF8B" w14:textId="4D042F1E" w:rsidR="00B077F7" w:rsidRPr="001A74D6" w:rsidRDefault="00B077F7" w:rsidP="00D973DA">
            <w:pPr>
              <w:tabs>
                <w:tab w:val="left" w:pos="227"/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8504" w:type="dxa"/>
            <w:gridSpan w:val="2"/>
          </w:tcPr>
          <w:p w14:paraId="775F0A1A" w14:textId="5AEA3A2F" w:rsidR="00B273FF" w:rsidRPr="00B273FF" w:rsidRDefault="00B077F7" w:rsidP="00BA61E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>Highways Issues</w:t>
            </w:r>
            <w:r>
              <w:rPr>
                <w:rFonts w:cs="Arial"/>
                <w:b/>
                <w:sz w:val="20"/>
              </w:rPr>
              <w:t xml:space="preserve"> – </w:t>
            </w:r>
            <w:r w:rsidR="00B273FF">
              <w:rPr>
                <w:rFonts w:cs="Arial"/>
                <w:sz w:val="20"/>
              </w:rPr>
              <w:t>The following issues were all reported to County Cllr Hirst (not although not all are in the parish they adjoin)</w:t>
            </w:r>
          </w:p>
          <w:p w14:paraId="7A7EDA10" w14:textId="2D275D31" w:rsidR="00B273FF" w:rsidRPr="00B273FF" w:rsidRDefault="00BA61E4" w:rsidP="00B273F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B273FF">
              <w:rPr>
                <w:rFonts w:cs="Arial"/>
                <w:sz w:val="20"/>
              </w:rPr>
              <w:t xml:space="preserve">Metal covers in Charlton Road &amp; Long </w:t>
            </w:r>
            <w:r w:rsidR="00B273FF" w:rsidRPr="00B273FF">
              <w:rPr>
                <w:rFonts w:cs="Arial"/>
                <w:sz w:val="20"/>
              </w:rPr>
              <w:t>Street</w:t>
            </w:r>
            <w:r w:rsidRPr="00B273FF">
              <w:rPr>
                <w:rFonts w:cs="Arial"/>
                <w:sz w:val="20"/>
              </w:rPr>
              <w:t xml:space="preserve"> in need of attention. </w:t>
            </w:r>
          </w:p>
          <w:p w14:paraId="31A5769A" w14:textId="77777777" w:rsidR="00B273FF" w:rsidRPr="00B273FF" w:rsidRDefault="00BA61E4" w:rsidP="00B273F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B273FF">
              <w:rPr>
                <w:rFonts w:cs="Arial"/>
                <w:sz w:val="20"/>
              </w:rPr>
              <w:t xml:space="preserve">Concern at lack of lighting in parts of Long Street. </w:t>
            </w:r>
          </w:p>
          <w:p w14:paraId="75519F06" w14:textId="77777777" w:rsidR="00B273FF" w:rsidRPr="00B273FF" w:rsidRDefault="00BA61E4" w:rsidP="00B273F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B273FF">
              <w:rPr>
                <w:rFonts w:cs="Arial"/>
                <w:sz w:val="20"/>
              </w:rPr>
              <w:t>Lines in West Street car park</w:t>
            </w:r>
            <w:r w:rsidR="00B273FF" w:rsidRPr="00B273FF">
              <w:rPr>
                <w:rFonts w:cs="Arial"/>
                <w:sz w:val="20"/>
              </w:rPr>
              <w:t xml:space="preserve">. </w:t>
            </w:r>
          </w:p>
          <w:p w14:paraId="7BC59463" w14:textId="25E91CF5" w:rsidR="00B077F7" w:rsidRPr="00B273FF" w:rsidRDefault="00B273FF" w:rsidP="00B273F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B273FF">
              <w:rPr>
                <w:rFonts w:cs="Arial"/>
                <w:sz w:val="20"/>
              </w:rPr>
              <w:t xml:space="preserve">2 </w:t>
            </w:r>
            <w:proofErr w:type="gramStart"/>
            <w:r w:rsidRPr="00B273FF">
              <w:rPr>
                <w:rFonts w:cs="Arial"/>
                <w:sz w:val="20"/>
              </w:rPr>
              <w:t>drains</w:t>
            </w:r>
            <w:proofErr w:type="gramEnd"/>
            <w:r w:rsidRPr="00B273FF">
              <w:rPr>
                <w:rFonts w:cs="Arial"/>
                <w:sz w:val="20"/>
              </w:rPr>
              <w:t xml:space="preserve"> in Charlton Road (by post box and </w:t>
            </w:r>
            <w:r>
              <w:rPr>
                <w:rFonts w:cs="Arial"/>
                <w:sz w:val="20"/>
              </w:rPr>
              <w:t>3</w:t>
            </w:r>
            <w:r w:rsidRPr="00B273FF">
              <w:rPr>
                <w:rFonts w:cs="Arial"/>
                <w:sz w:val="20"/>
              </w:rPr>
              <w:t xml:space="preserve"> storey house) in need of clearing. </w:t>
            </w:r>
          </w:p>
          <w:p w14:paraId="38A72B6A" w14:textId="574E8EB5" w:rsidR="00B273FF" w:rsidRPr="00B273FF" w:rsidRDefault="00B273FF" w:rsidP="00B273F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B077F7" w:rsidRPr="001A74D6" w14:paraId="5405715E" w14:textId="77777777" w:rsidTr="0077407D">
        <w:trPr>
          <w:trHeight w:val="240"/>
        </w:trPr>
        <w:tc>
          <w:tcPr>
            <w:tcW w:w="1101" w:type="dxa"/>
          </w:tcPr>
          <w:p w14:paraId="2FC44D05" w14:textId="235F84E3" w:rsidR="00B077F7" w:rsidRDefault="00B077F7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8504" w:type="dxa"/>
            <w:gridSpan w:val="2"/>
          </w:tcPr>
          <w:p w14:paraId="175DBA7C" w14:textId="6B8A132D" w:rsidR="00B077F7" w:rsidRDefault="00B077F7" w:rsidP="00D03760">
            <w:pPr>
              <w:ind w:right="22"/>
              <w:rPr>
                <w:rFonts w:cs="Arial"/>
                <w:bCs/>
                <w:sz w:val="20"/>
              </w:rPr>
            </w:pPr>
            <w:r w:rsidRPr="00955F58">
              <w:rPr>
                <w:rFonts w:cs="Arial"/>
                <w:b/>
                <w:bCs/>
                <w:sz w:val="20"/>
              </w:rPr>
              <w:t>Councillors Reports</w:t>
            </w:r>
            <w:r>
              <w:rPr>
                <w:rFonts w:cs="Arial"/>
                <w:b/>
                <w:bCs/>
                <w:sz w:val="20"/>
              </w:rPr>
              <w:t xml:space="preserve"> – </w:t>
            </w:r>
            <w:r w:rsidRPr="00B32D22">
              <w:rPr>
                <w:rFonts w:cs="Arial"/>
                <w:bCs/>
                <w:sz w:val="20"/>
              </w:rPr>
              <w:t>None</w:t>
            </w:r>
          </w:p>
          <w:p w14:paraId="18CB8DA3" w14:textId="5EE1CC0B" w:rsidR="00B077F7" w:rsidRPr="00695C38" w:rsidRDefault="00B077F7" w:rsidP="00D03760">
            <w:pPr>
              <w:ind w:right="22"/>
              <w:rPr>
                <w:rFonts w:cs="Arial"/>
                <w:bCs/>
                <w:sz w:val="20"/>
              </w:rPr>
            </w:pPr>
          </w:p>
        </w:tc>
      </w:tr>
      <w:tr w:rsidR="00B077F7" w:rsidRPr="001A74D6" w14:paraId="47FCFA32" w14:textId="77777777" w:rsidTr="0077407D">
        <w:trPr>
          <w:trHeight w:val="240"/>
        </w:trPr>
        <w:tc>
          <w:tcPr>
            <w:tcW w:w="1101" w:type="dxa"/>
          </w:tcPr>
          <w:p w14:paraId="73704434" w14:textId="6A2BCF54" w:rsidR="00B077F7" w:rsidRDefault="00B077F7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8504" w:type="dxa"/>
            <w:gridSpan w:val="2"/>
          </w:tcPr>
          <w:p w14:paraId="34F577AD" w14:textId="57565DA6" w:rsidR="00B077F7" w:rsidRPr="00ED5F49" w:rsidRDefault="00B077F7" w:rsidP="00245C85">
            <w:pPr>
              <w:ind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and Time of next meeting –</w:t>
            </w:r>
            <w:r w:rsidR="00BA61E4">
              <w:rPr>
                <w:rFonts w:cs="Arial"/>
                <w:bCs/>
                <w:sz w:val="20"/>
              </w:rPr>
              <w:t xml:space="preserve"> 8</w:t>
            </w:r>
            <w:r w:rsidR="00BA61E4" w:rsidRPr="00BA61E4">
              <w:rPr>
                <w:rFonts w:cs="Arial"/>
                <w:bCs/>
                <w:sz w:val="20"/>
                <w:vertAlign w:val="superscript"/>
              </w:rPr>
              <w:t>th</w:t>
            </w:r>
            <w:r w:rsidR="00BA61E4">
              <w:rPr>
                <w:rFonts w:cs="Arial"/>
                <w:bCs/>
                <w:sz w:val="20"/>
              </w:rPr>
              <w:t xml:space="preserve"> April 2020 </w:t>
            </w:r>
            <w:r>
              <w:rPr>
                <w:rFonts w:cs="Arial"/>
                <w:bCs/>
                <w:sz w:val="20"/>
              </w:rPr>
              <w:t>at 7.30pm at Charlton Farm</w:t>
            </w:r>
          </w:p>
        </w:tc>
      </w:tr>
      <w:tr w:rsidR="00B077F7" w:rsidRPr="001A74D6" w14:paraId="7F71336C" w14:textId="77777777" w:rsidTr="0077407D">
        <w:trPr>
          <w:trHeight w:val="240"/>
        </w:trPr>
        <w:tc>
          <w:tcPr>
            <w:tcW w:w="1101" w:type="dxa"/>
          </w:tcPr>
          <w:p w14:paraId="045CF01F" w14:textId="01B6B2F1" w:rsidR="00B077F7" w:rsidRPr="001A74D6" w:rsidRDefault="00B077F7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DF948F9" w14:textId="27538E9C" w:rsidR="00B077F7" w:rsidRPr="001A74D6" w:rsidRDefault="00B077F7" w:rsidP="00245C85">
            <w:pPr>
              <w:tabs>
                <w:tab w:val="left" w:pos="33"/>
              </w:tabs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There being no further business the meeting ended at </w:t>
            </w:r>
            <w:r w:rsidR="00BA61E4">
              <w:rPr>
                <w:rFonts w:cs="Arial"/>
                <w:b/>
                <w:sz w:val="20"/>
              </w:rPr>
              <w:t xml:space="preserve">8.40pm </w:t>
            </w:r>
          </w:p>
        </w:tc>
      </w:tr>
      <w:tr w:rsidR="00B077F7" w:rsidRPr="0084126C" w14:paraId="05274AA7" w14:textId="77777777" w:rsidTr="0077407D">
        <w:trPr>
          <w:trHeight w:val="240"/>
        </w:trPr>
        <w:tc>
          <w:tcPr>
            <w:tcW w:w="1101" w:type="dxa"/>
          </w:tcPr>
          <w:p w14:paraId="34CEB491" w14:textId="71B0AB78" w:rsidR="00B077F7" w:rsidRPr="0084126C" w:rsidRDefault="00B077F7" w:rsidP="00D973DA">
            <w:pPr>
              <w:ind w:right="22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7187E349" w14:textId="55586F04" w:rsidR="00B077F7" w:rsidRPr="00153480" w:rsidRDefault="00B077F7" w:rsidP="00C04655">
            <w:pPr>
              <w:tabs>
                <w:tab w:val="left" w:pos="33"/>
              </w:tabs>
              <w:ind w:left="33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80E2BF0" w14:textId="77777777" w:rsidR="00903CD2" w:rsidRDefault="00903CD2" w:rsidP="001A74D6">
      <w:pPr>
        <w:ind w:right="22"/>
        <w:rPr>
          <w:rFonts w:ascii="Century Gothic" w:hAnsi="Century Gothic"/>
          <w:b/>
          <w:bCs/>
          <w:sz w:val="20"/>
        </w:rPr>
      </w:pPr>
    </w:p>
    <w:sectPr w:rsidR="00903CD2" w:rsidSect="00252A1F">
      <w:footerReference w:type="even" r:id="rId9"/>
      <w:footerReference w:type="default" r:id="rId10"/>
      <w:pgSz w:w="11909" w:h="16834" w:code="9"/>
      <w:pgMar w:top="709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E720" w14:textId="77777777" w:rsidR="008D57DC" w:rsidRDefault="008D57DC">
      <w:r>
        <w:separator/>
      </w:r>
    </w:p>
  </w:endnote>
  <w:endnote w:type="continuationSeparator" w:id="0">
    <w:p w14:paraId="04357DD6" w14:textId="77777777" w:rsidR="008D57DC" w:rsidRDefault="008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f 721">
    <w:charset w:val="00"/>
    <w:family w:val="roman"/>
    <w:pitch w:val="default"/>
  </w:font>
  <w:font w:name="Luxi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3EF5" w14:textId="77777777" w:rsidR="00153480" w:rsidRDefault="00153480" w:rsidP="001D7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B2AD9" w14:textId="77777777" w:rsidR="00153480" w:rsidRDefault="00153480" w:rsidP="00C809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2504" w14:textId="77777777" w:rsidR="00153480" w:rsidRPr="00344DCD" w:rsidRDefault="00153480" w:rsidP="00447D3E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8"/>
        <w:szCs w:val="18"/>
      </w:rPr>
    </w:pPr>
    <w:r w:rsidRPr="00344DCD">
      <w:rPr>
        <w:rStyle w:val="PageNumber"/>
        <w:rFonts w:ascii="Century Gothic" w:hAnsi="Century Gothic"/>
        <w:sz w:val="18"/>
        <w:szCs w:val="18"/>
      </w:rPr>
      <w:fldChar w:fldCharType="begin"/>
    </w:r>
    <w:r w:rsidRPr="00344DCD">
      <w:rPr>
        <w:rStyle w:val="PageNumber"/>
        <w:rFonts w:ascii="Century Gothic" w:hAnsi="Century Gothic"/>
        <w:sz w:val="18"/>
        <w:szCs w:val="18"/>
      </w:rPr>
      <w:instrText xml:space="preserve">PAGE  </w:instrText>
    </w:r>
    <w:r w:rsidRPr="00344DCD">
      <w:rPr>
        <w:rStyle w:val="PageNumber"/>
        <w:rFonts w:ascii="Century Gothic" w:hAnsi="Century Gothic"/>
        <w:sz w:val="18"/>
        <w:szCs w:val="18"/>
      </w:rPr>
      <w:fldChar w:fldCharType="separate"/>
    </w:r>
    <w:r w:rsidR="006F06F8">
      <w:rPr>
        <w:rStyle w:val="PageNumber"/>
        <w:rFonts w:ascii="Century Gothic" w:hAnsi="Century Gothic"/>
        <w:noProof/>
        <w:sz w:val="18"/>
        <w:szCs w:val="18"/>
      </w:rPr>
      <w:t>1</w:t>
    </w:r>
    <w:r w:rsidRPr="00344DCD">
      <w:rPr>
        <w:rStyle w:val="PageNumber"/>
        <w:rFonts w:ascii="Century Gothic" w:hAnsi="Century Gothic"/>
        <w:sz w:val="18"/>
        <w:szCs w:val="18"/>
      </w:rPr>
      <w:fldChar w:fldCharType="end"/>
    </w:r>
  </w:p>
  <w:p w14:paraId="7199E7BC" w14:textId="4BA1A647" w:rsidR="00153480" w:rsidRPr="001D57D0" w:rsidRDefault="00153480" w:rsidP="00C80984">
    <w:pPr>
      <w:pStyle w:val="Footer"/>
      <w:ind w:right="360" w:firstLine="360"/>
      <w:rPr>
        <w:rFonts w:ascii="Century Gothic" w:hAnsi="Century Gothic"/>
        <w:sz w:val="16"/>
        <w:szCs w:val="16"/>
      </w:rPr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0B265" wp14:editId="31988FE7">
              <wp:simplePos x="0" y="0"/>
              <wp:positionH relativeFrom="column">
                <wp:posOffset>989965</wp:posOffset>
              </wp:positionH>
              <wp:positionV relativeFrom="paragraph">
                <wp:posOffset>167005</wp:posOffset>
              </wp:positionV>
              <wp:extent cx="3200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3.15pt" to="32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o4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"/>
          </w:pict>
        </mc:Fallback>
      </mc:AlternateContent>
    </w:r>
    <w:r w:rsidRPr="00D31609">
      <w:rPr>
        <w:rFonts w:ascii="Verdana" w:hAnsi="Verdana"/>
        <w:sz w:val="16"/>
        <w:szCs w:val="16"/>
      </w:rPr>
      <w:t>Chairman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                                                                                                                            </w:t>
    </w:r>
    <w:r w:rsidR="006F06F8">
      <w:rPr>
        <w:sz w:val="16"/>
        <w:szCs w:val="16"/>
      </w:rPr>
      <w:t>26</w:t>
    </w:r>
    <w:r w:rsidR="006F06F8" w:rsidRPr="006F06F8">
      <w:rPr>
        <w:sz w:val="16"/>
        <w:szCs w:val="16"/>
        <w:vertAlign w:val="superscript"/>
      </w:rPr>
      <w:t>th</w:t>
    </w:r>
    <w:r w:rsidR="006F06F8">
      <w:rPr>
        <w:sz w:val="16"/>
        <w:szCs w:val="16"/>
      </w:rPr>
      <w:t xml:space="preserve"> August</w:t>
    </w:r>
    <w:r w:rsidR="00F11821">
      <w:rPr>
        <w:sz w:val="16"/>
        <w:szCs w:val="16"/>
      </w:rPr>
      <w:t xml:space="preserve"> 2020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201F" w14:textId="77777777" w:rsidR="008D57DC" w:rsidRDefault="008D57DC">
      <w:r>
        <w:separator/>
      </w:r>
    </w:p>
  </w:footnote>
  <w:footnote w:type="continuationSeparator" w:id="0">
    <w:p w14:paraId="36540FE7" w14:textId="77777777" w:rsidR="008D57DC" w:rsidRDefault="008D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2A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A38B0"/>
    <w:multiLevelType w:val="hybridMultilevel"/>
    <w:tmpl w:val="092ADE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B570CD"/>
    <w:multiLevelType w:val="hybridMultilevel"/>
    <w:tmpl w:val="901A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49"/>
    <w:multiLevelType w:val="hybridMultilevel"/>
    <w:tmpl w:val="EB3CD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B5AE5"/>
    <w:multiLevelType w:val="hybridMultilevel"/>
    <w:tmpl w:val="9CEA2686"/>
    <w:lvl w:ilvl="0" w:tplc="0809000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39" w:hanging="360"/>
      </w:pPr>
      <w:rPr>
        <w:rFonts w:ascii="Wingdings" w:hAnsi="Wingdings" w:hint="default"/>
      </w:rPr>
    </w:lvl>
  </w:abstractNum>
  <w:abstractNum w:abstractNumId="5">
    <w:nsid w:val="109E324F"/>
    <w:multiLevelType w:val="hybridMultilevel"/>
    <w:tmpl w:val="292CDA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9A49AF"/>
    <w:multiLevelType w:val="hybridMultilevel"/>
    <w:tmpl w:val="FF32BEA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A64F3E"/>
    <w:multiLevelType w:val="hybridMultilevel"/>
    <w:tmpl w:val="C0865430"/>
    <w:lvl w:ilvl="0" w:tplc="C8644E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2A07EFE"/>
    <w:multiLevelType w:val="hybridMultilevel"/>
    <w:tmpl w:val="5EA6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2D07"/>
    <w:multiLevelType w:val="hybridMultilevel"/>
    <w:tmpl w:val="2162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445"/>
    <w:multiLevelType w:val="hybridMultilevel"/>
    <w:tmpl w:val="FDE8405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6943BA"/>
    <w:multiLevelType w:val="hybridMultilevel"/>
    <w:tmpl w:val="0FF44860"/>
    <w:lvl w:ilvl="0" w:tplc="08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2DF9670A"/>
    <w:multiLevelType w:val="hybridMultilevel"/>
    <w:tmpl w:val="579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65EF"/>
    <w:multiLevelType w:val="hybridMultilevel"/>
    <w:tmpl w:val="8E90CE6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AC3C2E"/>
    <w:multiLevelType w:val="hybridMultilevel"/>
    <w:tmpl w:val="E9D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81A25"/>
    <w:multiLevelType w:val="hybridMultilevel"/>
    <w:tmpl w:val="658AF19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34E56D5"/>
    <w:multiLevelType w:val="hybridMultilevel"/>
    <w:tmpl w:val="FDC4061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836079A"/>
    <w:multiLevelType w:val="hybridMultilevel"/>
    <w:tmpl w:val="AD6C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529A6"/>
    <w:multiLevelType w:val="multilevel"/>
    <w:tmpl w:val="6262A104"/>
    <w:lvl w:ilvl="0">
      <w:start w:val="10"/>
      <w:numFmt w:val="decimal"/>
      <w:pStyle w:val="Heading4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9">
    <w:nsid w:val="544367B2"/>
    <w:multiLevelType w:val="hybridMultilevel"/>
    <w:tmpl w:val="A4BA21A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629665A1"/>
    <w:multiLevelType w:val="hybridMultilevel"/>
    <w:tmpl w:val="5582F6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2CE44A9"/>
    <w:multiLevelType w:val="hybridMultilevel"/>
    <w:tmpl w:val="ADBC916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2F17658"/>
    <w:multiLevelType w:val="hybridMultilevel"/>
    <w:tmpl w:val="DC206C4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E904F0C"/>
    <w:multiLevelType w:val="hybridMultilevel"/>
    <w:tmpl w:val="A0BA7F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3195E89"/>
    <w:multiLevelType w:val="hybridMultilevel"/>
    <w:tmpl w:val="25E2BA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4F242F8"/>
    <w:multiLevelType w:val="hybridMultilevel"/>
    <w:tmpl w:val="C532C24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758C4A79"/>
    <w:multiLevelType w:val="hybridMultilevel"/>
    <w:tmpl w:val="8E968C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72A61A6"/>
    <w:multiLevelType w:val="hybridMultilevel"/>
    <w:tmpl w:val="E2B86D6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C425026"/>
    <w:multiLevelType w:val="hybridMultilevel"/>
    <w:tmpl w:val="07A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31EC4"/>
    <w:multiLevelType w:val="hybridMultilevel"/>
    <w:tmpl w:val="144C181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24"/>
  </w:num>
  <w:num w:numId="9">
    <w:abstractNumId w:val="20"/>
  </w:num>
  <w:num w:numId="10">
    <w:abstractNumId w:val="6"/>
  </w:num>
  <w:num w:numId="11">
    <w:abstractNumId w:val="7"/>
  </w:num>
  <w:num w:numId="12">
    <w:abstractNumId w:val="13"/>
  </w:num>
  <w:num w:numId="13">
    <w:abstractNumId w:val="27"/>
  </w:num>
  <w:num w:numId="14">
    <w:abstractNumId w:val="29"/>
  </w:num>
  <w:num w:numId="15">
    <w:abstractNumId w:val="1"/>
  </w:num>
  <w:num w:numId="16">
    <w:abstractNumId w:val="19"/>
  </w:num>
  <w:num w:numId="17">
    <w:abstractNumId w:val="14"/>
  </w:num>
  <w:num w:numId="18">
    <w:abstractNumId w:val="2"/>
  </w:num>
  <w:num w:numId="19">
    <w:abstractNumId w:val="9"/>
  </w:num>
  <w:num w:numId="20">
    <w:abstractNumId w:val="8"/>
  </w:num>
  <w:num w:numId="21">
    <w:abstractNumId w:val="23"/>
  </w:num>
  <w:num w:numId="22">
    <w:abstractNumId w:val="28"/>
  </w:num>
  <w:num w:numId="23">
    <w:abstractNumId w:val="26"/>
  </w:num>
  <w:num w:numId="24">
    <w:abstractNumId w:val="4"/>
  </w:num>
  <w:num w:numId="25">
    <w:abstractNumId w:val="3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1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41"/>
    <w:rsid w:val="0000072B"/>
    <w:rsid w:val="00001617"/>
    <w:rsid w:val="00001AAA"/>
    <w:rsid w:val="0000248E"/>
    <w:rsid w:val="00005547"/>
    <w:rsid w:val="00006929"/>
    <w:rsid w:val="000070C7"/>
    <w:rsid w:val="00007731"/>
    <w:rsid w:val="00007E46"/>
    <w:rsid w:val="000116C1"/>
    <w:rsid w:val="00011C02"/>
    <w:rsid w:val="00013445"/>
    <w:rsid w:val="0001362E"/>
    <w:rsid w:val="00014729"/>
    <w:rsid w:val="00014743"/>
    <w:rsid w:val="00015286"/>
    <w:rsid w:val="000160CB"/>
    <w:rsid w:val="00017442"/>
    <w:rsid w:val="00017DD8"/>
    <w:rsid w:val="00020D29"/>
    <w:rsid w:val="00020F68"/>
    <w:rsid w:val="000214C8"/>
    <w:rsid w:val="000214ED"/>
    <w:rsid w:val="00021538"/>
    <w:rsid w:val="000215A2"/>
    <w:rsid w:val="00022A54"/>
    <w:rsid w:val="00024AD1"/>
    <w:rsid w:val="00024AD9"/>
    <w:rsid w:val="00026C49"/>
    <w:rsid w:val="000273A1"/>
    <w:rsid w:val="00027630"/>
    <w:rsid w:val="00027CFC"/>
    <w:rsid w:val="00027F86"/>
    <w:rsid w:val="00032165"/>
    <w:rsid w:val="0003261D"/>
    <w:rsid w:val="0003271D"/>
    <w:rsid w:val="00032DCE"/>
    <w:rsid w:val="0003336D"/>
    <w:rsid w:val="000335B3"/>
    <w:rsid w:val="00033953"/>
    <w:rsid w:val="0003480C"/>
    <w:rsid w:val="000348FA"/>
    <w:rsid w:val="000376AF"/>
    <w:rsid w:val="000403E4"/>
    <w:rsid w:val="0004069E"/>
    <w:rsid w:val="00041845"/>
    <w:rsid w:val="000421E0"/>
    <w:rsid w:val="000439C6"/>
    <w:rsid w:val="00043BA4"/>
    <w:rsid w:val="00044169"/>
    <w:rsid w:val="000455E9"/>
    <w:rsid w:val="0004621A"/>
    <w:rsid w:val="00046656"/>
    <w:rsid w:val="000477A3"/>
    <w:rsid w:val="00050E1E"/>
    <w:rsid w:val="00051919"/>
    <w:rsid w:val="00053B26"/>
    <w:rsid w:val="00053F0D"/>
    <w:rsid w:val="00054911"/>
    <w:rsid w:val="00055BEE"/>
    <w:rsid w:val="00057CED"/>
    <w:rsid w:val="000626CD"/>
    <w:rsid w:val="00065757"/>
    <w:rsid w:val="00065C55"/>
    <w:rsid w:val="00066544"/>
    <w:rsid w:val="000669ED"/>
    <w:rsid w:val="00067CF3"/>
    <w:rsid w:val="00071011"/>
    <w:rsid w:val="00071BE0"/>
    <w:rsid w:val="00071C15"/>
    <w:rsid w:val="00072F0B"/>
    <w:rsid w:val="00074364"/>
    <w:rsid w:val="00074489"/>
    <w:rsid w:val="00074BB2"/>
    <w:rsid w:val="000751A4"/>
    <w:rsid w:val="000756D2"/>
    <w:rsid w:val="00076294"/>
    <w:rsid w:val="00076B5C"/>
    <w:rsid w:val="00076F68"/>
    <w:rsid w:val="000806AD"/>
    <w:rsid w:val="000816DB"/>
    <w:rsid w:val="00085BFF"/>
    <w:rsid w:val="00085E74"/>
    <w:rsid w:val="00086C59"/>
    <w:rsid w:val="0009139D"/>
    <w:rsid w:val="0009242F"/>
    <w:rsid w:val="000928EF"/>
    <w:rsid w:val="0009305F"/>
    <w:rsid w:val="00093181"/>
    <w:rsid w:val="00093CDE"/>
    <w:rsid w:val="00094788"/>
    <w:rsid w:val="00095A1E"/>
    <w:rsid w:val="000A1437"/>
    <w:rsid w:val="000A2B88"/>
    <w:rsid w:val="000A330C"/>
    <w:rsid w:val="000A42B5"/>
    <w:rsid w:val="000A4C9E"/>
    <w:rsid w:val="000A651C"/>
    <w:rsid w:val="000A6D6F"/>
    <w:rsid w:val="000A704E"/>
    <w:rsid w:val="000A797E"/>
    <w:rsid w:val="000B3CDE"/>
    <w:rsid w:val="000B4606"/>
    <w:rsid w:val="000B4FF3"/>
    <w:rsid w:val="000B5F34"/>
    <w:rsid w:val="000B6243"/>
    <w:rsid w:val="000B683C"/>
    <w:rsid w:val="000B7C5F"/>
    <w:rsid w:val="000C0428"/>
    <w:rsid w:val="000C191D"/>
    <w:rsid w:val="000C31AA"/>
    <w:rsid w:val="000C4568"/>
    <w:rsid w:val="000C52B5"/>
    <w:rsid w:val="000C55D8"/>
    <w:rsid w:val="000C7133"/>
    <w:rsid w:val="000C7136"/>
    <w:rsid w:val="000D1D2C"/>
    <w:rsid w:val="000D1FEF"/>
    <w:rsid w:val="000D2831"/>
    <w:rsid w:val="000D2DC2"/>
    <w:rsid w:val="000D3187"/>
    <w:rsid w:val="000D37D5"/>
    <w:rsid w:val="000D4A0F"/>
    <w:rsid w:val="000E0F2D"/>
    <w:rsid w:val="000E139E"/>
    <w:rsid w:val="000E13F3"/>
    <w:rsid w:val="000E2284"/>
    <w:rsid w:val="000F15BB"/>
    <w:rsid w:val="000F17A4"/>
    <w:rsid w:val="000F57AA"/>
    <w:rsid w:val="000F626D"/>
    <w:rsid w:val="000F6F79"/>
    <w:rsid w:val="001000DE"/>
    <w:rsid w:val="001022CF"/>
    <w:rsid w:val="00102DA2"/>
    <w:rsid w:val="00105337"/>
    <w:rsid w:val="001055E8"/>
    <w:rsid w:val="00106681"/>
    <w:rsid w:val="001067B1"/>
    <w:rsid w:val="00110D4F"/>
    <w:rsid w:val="001111C8"/>
    <w:rsid w:val="0011366C"/>
    <w:rsid w:val="00113D05"/>
    <w:rsid w:val="0011446A"/>
    <w:rsid w:val="00114D45"/>
    <w:rsid w:val="00115A22"/>
    <w:rsid w:val="00115E3C"/>
    <w:rsid w:val="00116855"/>
    <w:rsid w:val="001174C1"/>
    <w:rsid w:val="001204BF"/>
    <w:rsid w:val="00121902"/>
    <w:rsid w:val="0012684E"/>
    <w:rsid w:val="00126AFC"/>
    <w:rsid w:val="00126FB9"/>
    <w:rsid w:val="001271A2"/>
    <w:rsid w:val="0012739B"/>
    <w:rsid w:val="00127C0C"/>
    <w:rsid w:val="00127FA8"/>
    <w:rsid w:val="0013080B"/>
    <w:rsid w:val="00130D84"/>
    <w:rsid w:val="0013494C"/>
    <w:rsid w:val="001362F2"/>
    <w:rsid w:val="00136F6F"/>
    <w:rsid w:val="00141224"/>
    <w:rsid w:val="00142651"/>
    <w:rsid w:val="00143104"/>
    <w:rsid w:val="00144743"/>
    <w:rsid w:val="00145C26"/>
    <w:rsid w:val="00145DA8"/>
    <w:rsid w:val="001462EE"/>
    <w:rsid w:val="0014654E"/>
    <w:rsid w:val="00147169"/>
    <w:rsid w:val="00151E92"/>
    <w:rsid w:val="001529C8"/>
    <w:rsid w:val="00153480"/>
    <w:rsid w:val="001535C3"/>
    <w:rsid w:val="00153DE5"/>
    <w:rsid w:val="00155392"/>
    <w:rsid w:val="0015558A"/>
    <w:rsid w:val="00156E14"/>
    <w:rsid w:val="00156EA4"/>
    <w:rsid w:val="001603E0"/>
    <w:rsid w:val="00160630"/>
    <w:rsid w:val="00160D52"/>
    <w:rsid w:val="00160E55"/>
    <w:rsid w:val="001614E0"/>
    <w:rsid w:val="00163266"/>
    <w:rsid w:val="00163B04"/>
    <w:rsid w:val="00163DA3"/>
    <w:rsid w:val="00164A95"/>
    <w:rsid w:val="00164E58"/>
    <w:rsid w:val="00166C4E"/>
    <w:rsid w:val="00166F91"/>
    <w:rsid w:val="00170E79"/>
    <w:rsid w:val="001713A5"/>
    <w:rsid w:val="001725CC"/>
    <w:rsid w:val="0017419D"/>
    <w:rsid w:val="001765AD"/>
    <w:rsid w:val="0017666A"/>
    <w:rsid w:val="001768CB"/>
    <w:rsid w:val="0017795A"/>
    <w:rsid w:val="00177F77"/>
    <w:rsid w:val="00181436"/>
    <w:rsid w:val="00181710"/>
    <w:rsid w:val="00182016"/>
    <w:rsid w:val="00182068"/>
    <w:rsid w:val="00184F24"/>
    <w:rsid w:val="00185ADF"/>
    <w:rsid w:val="00185D86"/>
    <w:rsid w:val="0018607F"/>
    <w:rsid w:val="00186FFD"/>
    <w:rsid w:val="0019101E"/>
    <w:rsid w:val="00191260"/>
    <w:rsid w:val="001919B0"/>
    <w:rsid w:val="0019471C"/>
    <w:rsid w:val="00195879"/>
    <w:rsid w:val="00195FA8"/>
    <w:rsid w:val="001969F0"/>
    <w:rsid w:val="00197081"/>
    <w:rsid w:val="001974EC"/>
    <w:rsid w:val="001A061F"/>
    <w:rsid w:val="001A1448"/>
    <w:rsid w:val="001A2FB0"/>
    <w:rsid w:val="001A74D6"/>
    <w:rsid w:val="001B0103"/>
    <w:rsid w:val="001B1AE3"/>
    <w:rsid w:val="001B1B48"/>
    <w:rsid w:val="001B1CAA"/>
    <w:rsid w:val="001B1D2A"/>
    <w:rsid w:val="001B213E"/>
    <w:rsid w:val="001B2C73"/>
    <w:rsid w:val="001B3ABA"/>
    <w:rsid w:val="001B4CCE"/>
    <w:rsid w:val="001B677C"/>
    <w:rsid w:val="001C0CD5"/>
    <w:rsid w:val="001C0E72"/>
    <w:rsid w:val="001C25DE"/>
    <w:rsid w:val="001C2648"/>
    <w:rsid w:val="001C70E7"/>
    <w:rsid w:val="001C7A53"/>
    <w:rsid w:val="001C7E7E"/>
    <w:rsid w:val="001D181C"/>
    <w:rsid w:val="001D22A0"/>
    <w:rsid w:val="001D4381"/>
    <w:rsid w:val="001D57D0"/>
    <w:rsid w:val="001D7010"/>
    <w:rsid w:val="001D723B"/>
    <w:rsid w:val="001E0C8A"/>
    <w:rsid w:val="001E0F3F"/>
    <w:rsid w:val="001E174C"/>
    <w:rsid w:val="001E38A8"/>
    <w:rsid w:val="001E4DDE"/>
    <w:rsid w:val="001E4E9E"/>
    <w:rsid w:val="001E4FB6"/>
    <w:rsid w:val="001E529E"/>
    <w:rsid w:val="001E6D47"/>
    <w:rsid w:val="001E762A"/>
    <w:rsid w:val="001F1F90"/>
    <w:rsid w:val="001F2532"/>
    <w:rsid w:val="001F2915"/>
    <w:rsid w:val="001F323A"/>
    <w:rsid w:val="001F3CB3"/>
    <w:rsid w:val="001F4771"/>
    <w:rsid w:val="001F477C"/>
    <w:rsid w:val="001F6268"/>
    <w:rsid w:val="001F706C"/>
    <w:rsid w:val="00200969"/>
    <w:rsid w:val="00203D41"/>
    <w:rsid w:val="0020421E"/>
    <w:rsid w:val="00204390"/>
    <w:rsid w:val="0020450F"/>
    <w:rsid w:val="00204EB8"/>
    <w:rsid w:val="0020540E"/>
    <w:rsid w:val="00205438"/>
    <w:rsid w:val="00206547"/>
    <w:rsid w:val="00207A52"/>
    <w:rsid w:val="00210661"/>
    <w:rsid w:val="00211BD2"/>
    <w:rsid w:val="00214C15"/>
    <w:rsid w:val="00214DDA"/>
    <w:rsid w:val="0021578F"/>
    <w:rsid w:val="00215BDB"/>
    <w:rsid w:val="00215D5C"/>
    <w:rsid w:val="00216214"/>
    <w:rsid w:val="00216DC3"/>
    <w:rsid w:val="00216FBA"/>
    <w:rsid w:val="0022034A"/>
    <w:rsid w:val="00221C2B"/>
    <w:rsid w:val="0022246C"/>
    <w:rsid w:val="002240FA"/>
    <w:rsid w:val="00224190"/>
    <w:rsid w:val="0022584B"/>
    <w:rsid w:val="00226120"/>
    <w:rsid w:val="00226F7F"/>
    <w:rsid w:val="002271C7"/>
    <w:rsid w:val="002275C3"/>
    <w:rsid w:val="002276C4"/>
    <w:rsid w:val="00227B98"/>
    <w:rsid w:val="00227D15"/>
    <w:rsid w:val="002318E3"/>
    <w:rsid w:val="0023222C"/>
    <w:rsid w:val="00232336"/>
    <w:rsid w:val="0023283E"/>
    <w:rsid w:val="002333BE"/>
    <w:rsid w:val="00233452"/>
    <w:rsid w:val="002374B3"/>
    <w:rsid w:val="00237ABF"/>
    <w:rsid w:val="00241334"/>
    <w:rsid w:val="00241417"/>
    <w:rsid w:val="00241C15"/>
    <w:rsid w:val="00242604"/>
    <w:rsid w:val="00243B9F"/>
    <w:rsid w:val="00245C85"/>
    <w:rsid w:val="00245EC1"/>
    <w:rsid w:val="00246525"/>
    <w:rsid w:val="00246579"/>
    <w:rsid w:val="002501D4"/>
    <w:rsid w:val="00251D94"/>
    <w:rsid w:val="00252A1F"/>
    <w:rsid w:val="0025387C"/>
    <w:rsid w:val="00253C28"/>
    <w:rsid w:val="00253E63"/>
    <w:rsid w:val="002548CF"/>
    <w:rsid w:val="00254C8E"/>
    <w:rsid w:val="0025613D"/>
    <w:rsid w:val="00256669"/>
    <w:rsid w:val="002568B7"/>
    <w:rsid w:val="00256EC3"/>
    <w:rsid w:val="00257494"/>
    <w:rsid w:val="00260992"/>
    <w:rsid w:val="00260F11"/>
    <w:rsid w:val="0026142E"/>
    <w:rsid w:val="002617B5"/>
    <w:rsid w:val="002619D0"/>
    <w:rsid w:val="00262D40"/>
    <w:rsid w:val="00262F85"/>
    <w:rsid w:val="00265892"/>
    <w:rsid w:val="00265F79"/>
    <w:rsid w:val="00266026"/>
    <w:rsid w:val="0026739A"/>
    <w:rsid w:val="00271F65"/>
    <w:rsid w:val="0027275D"/>
    <w:rsid w:val="00275CBA"/>
    <w:rsid w:val="00275CD7"/>
    <w:rsid w:val="0027630E"/>
    <w:rsid w:val="0027643B"/>
    <w:rsid w:val="00276E80"/>
    <w:rsid w:val="002771FA"/>
    <w:rsid w:val="00280EE1"/>
    <w:rsid w:val="00281C58"/>
    <w:rsid w:val="00282BA3"/>
    <w:rsid w:val="00283A8D"/>
    <w:rsid w:val="0028446A"/>
    <w:rsid w:val="0028556D"/>
    <w:rsid w:val="00285B24"/>
    <w:rsid w:val="00285B92"/>
    <w:rsid w:val="00287356"/>
    <w:rsid w:val="00290A23"/>
    <w:rsid w:val="0029152C"/>
    <w:rsid w:val="00292FC9"/>
    <w:rsid w:val="002A056D"/>
    <w:rsid w:val="002A0B7D"/>
    <w:rsid w:val="002A17B0"/>
    <w:rsid w:val="002A4AC9"/>
    <w:rsid w:val="002A4D69"/>
    <w:rsid w:val="002A5B2F"/>
    <w:rsid w:val="002B089E"/>
    <w:rsid w:val="002B1BB3"/>
    <w:rsid w:val="002B211F"/>
    <w:rsid w:val="002B2B27"/>
    <w:rsid w:val="002B2B89"/>
    <w:rsid w:val="002B339D"/>
    <w:rsid w:val="002B3EF3"/>
    <w:rsid w:val="002B41E1"/>
    <w:rsid w:val="002B5CB2"/>
    <w:rsid w:val="002B5E95"/>
    <w:rsid w:val="002B653B"/>
    <w:rsid w:val="002B68D9"/>
    <w:rsid w:val="002B69BE"/>
    <w:rsid w:val="002B6DB9"/>
    <w:rsid w:val="002C0491"/>
    <w:rsid w:val="002C19EF"/>
    <w:rsid w:val="002C200B"/>
    <w:rsid w:val="002C509A"/>
    <w:rsid w:val="002C5D4A"/>
    <w:rsid w:val="002C6DC0"/>
    <w:rsid w:val="002C7554"/>
    <w:rsid w:val="002C7AA6"/>
    <w:rsid w:val="002D13BC"/>
    <w:rsid w:val="002D1474"/>
    <w:rsid w:val="002D2451"/>
    <w:rsid w:val="002D2B4D"/>
    <w:rsid w:val="002D66A9"/>
    <w:rsid w:val="002E3051"/>
    <w:rsid w:val="002E355B"/>
    <w:rsid w:val="002E3C43"/>
    <w:rsid w:val="002E4078"/>
    <w:rsid w:val="002E5B39"/>
    <w:rsid w:val="002F0B9D"/>
    <w:rsid w:val="002F0D55"/>
    <w:rsid w:val="002F12B8"/>
    <w:rsid w:val="002F15B0"/>
    <w:rsid w:val="002F2A76"/>
    <w:rsid w:val="002F31AF"/>
    <w:rsid w:val="002F3E8C"/>
    <w:rsid w:val="002F43EB"/>
    <w:rsid w:val="002F4837"/>
    <w:rsid w:val="002F6680"/>
    <w:rsid w:val="002F7AAC"/>
    <w:rsid w:val="00300287"/>
    <w:rsid w:val="0030107F"/>
    <w:rsid w:val="00302E53"/>
    <w:rsid w:val="00303899"/>
    <w:rsid w:val="00305CF4"/>
    <w:rsid w:val="00306A81"/>
    <w:rsid w:val="00306F11"/>
    <w:rsid w:val="00307D61"/>
    <w:rsid w:val="00310791"/>
    <w:rsid w:val="003147D4"/>
    <w:rsid w:val="003174FC"/>
    <w:rsid w:val="00317BE2"/>
    <w:rsid w:val="00321F68"/>
    <w:rsid w:val="003238F7"/>
    <w:rsid w:val="00323B16"/>
    <w:rsid w:val="003242E1"/>
    <w:rsid w:val="003277D7"/>
    <w:rsid w:val="003306C9"/>
    <w:rsid w:val="003308A5"/>
    <w:rsid w:val="003312EA"/>
    <w:rsid w:val="003315BF"/>
    <w:rsid w:val="00331B75"/>
    <w:rsid w:val="003333D3"/>
    <w:rsid w:val="00333E27"/>
    <w:rsid w:val="00333ED9"/>
    <w:rsid w:val="003344D6"/>
    <w:rsid w:val="00334A30"/>
    <w:rsid w:val="00334A7F"/>
    <w:rsid w:val="00335824"/>
    <w:rsid w:val="00335B63"/>
    <w:rsid w:val="00336793"/>
    <w:rsid w:val="003406B2"/>
    <w:rsid w:val="00341652"/>
    <w:rsid w:val="0034369A"/>
    <w:rsid w:val="00344DCD"/>
    <w:rsid w:val="00345384"/>
    <w:rsid w:val="00345AFC"/>
    <w:rsid w:val="003470A7"/>
    <w:rsid w:val="003472A5"/>
    <w:rsid w:val="0035010C"/>
    <w:rsid w:val="003504BE"/>
    <w:rsid w:val="003517D2"/>
    <w:rsid w:val="0035193D"/>
    <w:rsid w:val="003522AF"/>
    <w:rsid w:val="0035502D"/>
    <w:rsid w:val="00355081"/>
    <w:rsid w:val="003607FC"/>
    <w:rsid w:val="00360C45"/>
    <w:rsid w:val="003617D7"/>
    <w:rsid w:val="0036276B"/>
    <w:rsid w:val="00363E09"/>
    <w:rsid w:val="003643B7"/>
    <w:rsid w:val="00364531"/>
    <w:rsid w:val="00364910"/>
    <w:rsid w:val="00364E32"/>
    <w:rsid w:val="00364E4B"/>
    <w:rsid w:val="00365960"/>
    <w:rsid w:val="0036666D"/>
    <w:rsid w:val="0036676F"/>
    <w:rsid w:val="00367601"/>
    <w:rsid w:val="00367AB4"/>
    <w:rsid w:val="0037062C"/>
    <w:rsid w:val="0037088D"/>
    <w:rsid w:val="003728B1"/>
    <w:rsid w:val="00374CA7"/>
    <w:rsid w:val="00375D9B"/>
    <w:rsid w:val="00376B58"/>
    <w:rsid w:val="00377A6F"/>
    <w:rsid w:val="003831FD"/>
    <w:rsid w:val="0038421E"/>
    <w:rsid w:val="003856CB"/>
    <w:rsid w:val="00385F55"/>
    <w:rsid w:val="00386255"/>
    <w:rsid w:val="00387813"/>
    <w:rsid w:val="00387E6B"/>
    <w:rsid w:val="00391CCD"/>
    <w:rsid w:val="00391E02"/>
    <w:rsid w:val="003923AB"/>
    <w:rsid w:val="00392637"/>
    <w:rsid w:val="00392B71"/>
    <w:rsid w:val="003945AB"/>
    <w:rsid w:val="003951CE"/>
    <w:rsid w:val="003971C0"/>
    <w:rsid w:val="003A2B7B"/>
    <w:rsid w:val="003A4F1C"/>
    <w:rsid w:val="003A6062"/>
    <w:rsid w:val="003A611F"/>
    <w:rsid w:val="003A62C3"/>
    <w:rsid w:val="003A6534"/>
    <w:rsid w:val="003A7B2E"/>
    <w:rsid w:val="003B0D9F"/>
    <w:rsid w:val="003B1724"/>
    <w:rsid w:val="003B295F"/>
    <w:rsid w:val="003B2B0D"/>
    <w:rsid w:val="003B3E8A"/>
    <w:rsid w:val="003B45D2"/>
    <w:rsid w:val="003B4D0D"/>
    <w:rsid w:val="003B5A02"/>
    <w:rsid w:val="003B6221"/>
    <w:rsid w:val="003B6A32"/>
    <w:rsid w:val="003B7E96"/>
    <w:rsid w:val="003C00AC"/>
    <w:rsid w:val="003C0623"/>
    <w:rsid w:val="003C1C1F"/>
    <w:rsid w:val="003C2339"/>
    <w:rsid w:val="003C32F1"/>
    <w:rsid w:val="003C337B"/>
    <w:rsid w:val="003C4672"/>
    <w:rsid w:val="003C471B"/>
    <w:rsid w:val="003C4EB7"/>
    <w:rsid w:val="003C5034"/>
    <w:rsid w:val="003C5BC5"/>
    <w:rsid w:val="003D1F55"/>
    <w:rsid w:val="003D1FE4"/>
    <w:rsid w:val="003D21A3"/>
    <w:rsid w:val="003D2E04"/>
    <w:rsid w:val="003D3DAA"/>
    <w:rsid w:val="003D4502"/>
    <w:rsid w:val="003D6B24"/>
    <w:rsid w:val="003D7467"/>
    <w:rsid w:val="003D78FA"/>
    <w:rsid w:val="003E0275"/>
    <w:rsid w:val="003E0AC3"/>
    <w:rsid w:val="003E1683"/>
    <w:rsid w:val="003E37C8"/>
    <w:rsid w:val="003E39D6"/>
    <w:rsid w:val="003E402F"/>
    <w:rsid w:val="003E638F"/>
    <w:rsid w:val="003E6E2A"/>
    <w:rsid w:val="003E7639"/>
    <w:rsid w:val="003F012D"/>
    <w:rsid w:val="003F0549"/>
    <w:rsid w:val="003F0B03"/>
    <w:rsid w:val="003F0BBB"/>
    <w:rsid w:val="003F13F3"/>
    <w:rsid w:val="003F15D6"/>
    <w:rsid w:val="003F28B4"/>
    <w:rsid w:val="003F399E"/>
    <w:rsid w:val="003F3E31"/>
    <w:rsid w:val="003F561C"/>
    <w:rsid w:val="003F775F"/>
    <w:rsid w:val="00403B0A"/>
    <w:rsid w:val="00405A8C"/>
    <w:rsid w:val="00405D08"/>
    <w:rsid w:val="004108BA"/>
    <w:rsid w:val="0041212D"/>
    <w:rsid w:val="00412279"/>
    <w:rsid w:val="00412392"/>
    <w:rsid w:val="00413490"/>
    <w:rsid w:val="0041349C"/>
    <w:rsid w:val="00416322"/>
    <w:rsid w:val="004178F0"/>
    <w:rsid w:val="00417AF8"/>
    <w:rsid w:val="004205E5"/>
    <w:rsid w:val="004222D9"/>
    <w:rsid w:val="004230A6"/>
    <w:rsid w:val="00423AEC"/>
    <w:rsid w:val="00424819"/>
    <w:rsid w:val="00425234"/>
    <w:rsid w:val="00426E0C"/>
    <w:rsid w:val="00427487"/>
    <w:rsid w:val="00427509"/>
    <w:rsid w:val="00427C38"/>
    <w:rsid w:val="00431714"/>
    <w:rsid w:val="004317CB"/>
    <w:rsid w:val="00432B08"/>
    <w:rsid w:val="00433093"/>
    <w:rsid w:val="00433B9D"/>
    <w:rsid w:val="00434F8B"/>
    <w:rsid w:val="00435285"/>
    <w:rsid w:val="00436049"/>
    <w:rsid w:val="00436AEE"/>
    <w:rsid w:val="00437035"/>
    <w:rsid w:val="00440275"/>
    <w:rsid w:val="004404B2"/>
    <w:rsid w:val="00441662"/>
    <w:rsid w:val="00441D96"/>
    <w:rsid w:val="004421DC"/>
    <w:rsid w:val="00444F4B"/>
    <w:rsid w:val="00445107"/>
    <w:rsid w:val="00445E99"/>
    <w:rsid w:val="00446200"/>
    <w:rsid w:val="00446893"/>
    <w:rsid w:val="00447D00"/>
    <w:rsid w:val="00447D3E"/>
    <w:rsid w:val="00447DAC"/>
    <w:rsid w:val="00451A8F"/>
    <w:rsid w:val="00451AA2"/>
    <w:rsid w:val="00453653"/>
    <w:rsid w:val="00453E9C"/>
    <w:rsid w:val="0045498B"/>
    <w:rsid w:val="004609AA"/>
    <w:rsid w:val="00463ECC"/>
    <w:rsid w:val="00464E31"/>
    <w:rsid w:val="00466E06"/>
    <w:rsid w:val="0047168A"/>
    <w:rsid w:val="00475BFC"/>
    <w:rsid w:val="00476A28"/>
    <w:rsid w:val="00481DAC"/>
    <w:rsid w:val="004828D4"/>
    <w:rsid w:val="00482B57"/>
    <w:rsid w:val="00483C67"/>
    <w:rsid w:val="0048473A"/>
    <w:rsid w:val="004851C1"/>
    <w:rsid w:val="00487432"/>
    <w:rsid w:val="004901B8"/>
    <w:rsid w:val="004901FB"/>
    <w:rsid w:val="004918CD"/>
    <w:rsid w:val="00491DB9"/>
    <w:rsid w:val="0049268D"/>
    <w:rsid w:val="004926D3"/>
    <w:rsid w:val="00493458"/>
    <w:rsid w:val="0049358B"/>
    <w:rsid w:val="00496CBD"/>
    <w:rsid w:val="00497FF8"/>
    <w:rsid w:val="004A02B2"/>
    <w:rsid w:val="004A289E"/>
    <w:rsid w:val="004A29ED"/>
    <w:rsid w:val="004A4DDA"/>
    <w:rsid w:val="004A4EC6"/>
    <w:rsid w:val="004A5595"/>
    <w:rsid w:val="004A6560"/>
    <w:rsid w:val="004B1887"/>
    <w:rsid w:val="004B1C8E"/>
    <w:rsid w:val="004B20F8"/>
    <w:rsid w:val="004B3D8F"/>
    <w:rsid w:val="004B6A5F"/>
    <w:rsid w:val="004B79E5"/>
    <w:rsid w:val="004C0965"/>
    <w:rsid w:val="004C0989"/>
    <w:rsid w:val="004C173C"/>
    <w:rsid w:val="004C1C24"/>
    <w:rsid w:val="004C3428"/>
    <w:rsid w:val="004C398A"/>
    <w:rsid w:val="004C3BED"/>
    <w:rsid w:val="004C4095"/>
    <w:rsid w:val="004C5A21"/>
    <w:rsid w:val="004C772F"/>
    <w:rsid w:val="004C791F"/>
    <w:rsid w:val="004C7D01"/>
    <w:rsid w:val="004D0A5D"/>
    <w:rsid w:val="004D0D3B"/>
    <w:rsid w:val="004D0EAF"/>
    <w:rsid w:val="004D1542"/>
    <w:rsid w:val="004D18A6"/>
    <w:rsid w:val="004D38EF"/>
    <w:rsid w:val="004D39C6"/>
    <w:rsid w:val="004D4CEB"/>
    <w:rsid w:val="004D56F6"/>
    <w:rsid w:val="004D7F7C"/>
    <w:rsid w:val="004E03E2"/>
    <w:rsid w:val="004E1523"/>
    <w:rsid w:val="004E1D8B"/>
    <w:rsid w:val="004E22AC"/>
    <w:rsid w:val="004E2AA0"/>
    <w:rsid w:val="004E30D5"/>
    <w:rsid w:val="004E36CF"/>
    <w:rsid w:val="004E576A"/>
    <w:rsid w:val="004E5ED3"/>
    <w:rsid w:val="004E693F"/>
    <w:rsid w:val="004F1572"/>
    <w:rsid w:val="004F1F75"/>
    <w:rsid w:val="004F2250"/>
    <w:rsid w:val="004F3384"/>
    <w:rsid w:val="004F498A"/>
    <w:rsid w:val="004F535D"/>
    <w:rsid w:val="004F53E2"/>
    <w:rsid w:val="004F5D62"/>
    <w:rsid w:val="004F60BE"/>
    <w:rsid w:val="004F7EBF"/>
    <w:rsid w:val="00500716"/>
    <w:rsid w:val="005011A1"/>
    <w:rsid w:val="00501F8F"/>
    <w:rsid w:val="00502796"/>
    <w:rsid w:val="00502AAD"/>
    <w:rsid w:val="0050579B"/>
    <w:rsid w:val="005064E8"/>
    <w:rsid w:val="00507251"/>
    <w:rsid w:val="0050769A"/>
    <w:rsid w:val="00507A4F"/>
    <w:rsid w:val="00507CD3"/>
    <w:rsid w:val="00507F5E"/>
    <w:rsid w:val="005115CC"/>
    <w:rsid w:val="005117BB"/>
    <w:rsid w:val="0051214B"/>
    <w:rsid w:val="00513FDA"/>
    <w:rsid w:val="00514429"/>
    <w:rsid w:val="0051475C"/>
    <w:rsid w:val="005151C5"/>
    <w:rsid w:val="005153E2"/>
    <w:rsid w:val="00515ED5"/>
    <w:rsid w:val="00522035"/>
    <w:rsid w:val="005243F5"/>
    <w:rsid w:val="00524998"/>
    <w:rsid w:val="0052577F"/>
    <w:rsid w:val="00525AD8"/>
    <w:rsid w:val="00525C6A"/>
    <w:rsid w:val="00526DCB"/>
    <w:rsid w:val="0052781A"/>
    <w:rsid w:val="005312E7"/>
    <w:rsid w:val="00531F4D"/>
    <w:rsid w:val="00533105"/>
    <w:rsid w:val="00533B43"/>
    <w:rsid w:val="00533E55"/>
    <w:rsid w:val="005353C9"/>
    <w:rsid w:val="00536026"/>
    <w:rsid w:val="00536737"/>
    <w:rsid w:val="00536EB7"/>
    <w:rsid w:val="0053799D"/>
    <w:rsid w:val="00546DBC"/>
    <w:rsid w:val="00551B8D"/>
    <w:rsid w:val="00552137"/>
    <w:rsid w:val="00552A71"/>
    <w:rsid w:val="00554508"/>
    <w:rsid w:val="005558EE"/>
    <w:rsid w:val="00555B11"/>
    <w:rsid w:val="005573EA"/>
    <w:rsid w:val="005606FF"/>
    <w:rsid w:val="005639F8"/>
    <w:rsid w:val="005642BB"/>
    <w:rsid w:val="00564B93"/>
    <w:rsid w:val="00565232"/>
    <w:rsid w:val="00566C50"/>
    <w:rsid w:val="00567444"/>
    <w:rsid w:val="00570C7B"/>
    <w:rsid w:val="005743B5"/>
    <w:rsid w:val="00574554"/>
    <w:rsid w:val="00574809"/>
    <w:rsid w:val="0057592D"/>
    <w:rsid w:val="005759DA"/>
    <w:rsid w:val="00577AE9"/>
    <w:rsid w:val="00577DC0"/>
    <w:rsid w:val="0058042A"/>
    <w:rsid w:val="00583673"/>
    <w:rsid w:val="0058396A"/>
    <w:rsid w:val="00584BF6"/>
    <w:rsid w:val="005858B5"/>
    <w:rsid w:val="0058655B"/>
    <w:rsid w:val="00586AE7"/>
    <w:rsid w:val="0059018B"/>
    <w:rsid w:val="00591837"/>
    <w:rsid w:val="0059332E"/>
    <w:rsid w:val="0059367B"/>
    <w:rsid w:val="00593727"/>
    <w:rsid w:val="00594DF4"/>
    <w:rsid w:val="00594DFC"/>
    <w:rsid w:val="005A13F0"/>
    <w:rsid w:val="005A1773"/>
    <w:rsid w:val="005A1D0B"/>
    <w:rsid w:val="005A2F35"/>
    <w:rsid w:val="005A3C53"/>
    <w:rsid w:val="005A477B"/>
    <w:rsid w:val="005A792C"/>
    <w:rsid w:val="005B0D24"/>
    <w:rsid w:val="005B1100"/>
    <w:rsid w:val="005B20BB"/>
    <w:rsid w:val="005B20F3"/>
    <w:rsid w:val="005B2264"/>
    <w:rsid w:val="005B2F17"/>
    <w:rsid w:val="005B3388"/>
    <w:rsid w:val="005B4801"/>
    <w:rsid w:val="005B4C24"/>
    <w:rsid w:val="005B6E49"/>
    <w:rsid w:val="005B75D2"/>
    <w:rsid w:val="005C04F5"/>
    <w:rsid w:val="005C0C9C"/>
    <w:rsid w:val="005C516F"/>
    <w:rsid w:val="005D0908"/>
    <w:rsid w:val="005D0E19"/>
    <w:rsid w:val="005D1E90"/>
    <w:rsid w:val="005D30D8"/>
    <w:rsid w:val="005D3390"/>
    <w:rsid w:val="005D33B7"/>
    <w:rsid w:val="005D452A"/>
    <w:rsid w:val="005D4B16"/>
    <w:rsid w:val="005D4D47"/>
    <w:rsid w:val="005D6094"/>
    <w:rsid w:val="005D6963"/>
    <w:rsid w:val="005E1016"/>
    <w:rsid w:val="005E1F81"/>
    <w:rsid w:val="005E29BA"/>
    <w:rsid w:val="005E5CC2"/>
    <w:rsid w:val="005E68BC"/>
    <w:rsid w:val="005E7346"/>
    <w:rsid w:val="005F047F"/>
    <w:rsid w:val="005F05EC"/>
    <w:rsid w:val="005F1B33"/>
    <w:rsid w:val="005F36B6"/>
    <w:rsid w:val="005F43FB"/>
    <w:rsid w:val="005F4ACE"/>
    <w:rsid w:val="005F4E3E"/>
    <w:rsid w:val="005F58FC"/>
    <w:rsid w:val="005F6186"/>
    <w:rsid w:val="00600E19"/>
    <w:rsid w:val="006018C5"/>
    <w:rsid w:val="00601D3C"/>
    <w:rsid w:val="0060261C"/>
    <w:rsid w:val="00602641"/>
    <w:rsid w:val="006037C1"/>
    <w:rsid w:val="0060463B"/>
    <w:rsid w:val="00605002"/>
    <w:rsid w:val="00605BA2"/>
    <w:rsid w:val="006063BC"/>
    <w:rsid w:val="00606569"/>
    <w:rsid w:val="00611908"/>
    <w:rsid w:val="00614E62"/>
    <w:rsid w:val="00615532"/>
    <w:rsid w:val="006178F0"/>
    <w:rsid w:val="00617AFE"/>
    <w:rsid w:val="00617B1D"/>
    <w:rsid w:val="00621026"/>
    <w:rsid w:val="006236DA"/>
    <w:rsid w:val="006257F8"/>
    <w:rsid w:val="00626FFF"/>
    <w:rsid w:val="0062719E"/>
    <w:rsid w:val="00627D73"/>
    <w:rsid w:val="00627F86"/>
    <w:rsid w:val="0063095A"/>
    <w:rsid w:val="00630E7D"/>
    <w:rsid w:val="00644B67"/>
    <w:rsid w:val="00644D94"/>
    <w:rsid w:val="006458D8"/>
    <w:rsid w:val="00645F3C"/>
    <w:rsid w:val="006519A1"/>
    <w:rsid w:val="00652B33"/>
    <w:rsid w:val="0065316F"/>
    <w:rsid w:val="00656E5E"/>
    <w:rsid w:val="00657E3D"/>
    <w:rsid w:val="006609A0"/>
    <w:rsid w:val="00663848"/>
    <w:rsid w:val="00663B52"/>
    <w:rsid w:val="00664573"/>
    <w:rsid w:val="006649AA"/>
    <w:rsid w:val="00665F14"/>
    <w:rsid w:val="00666B4E"/>
    <w:rsid w:val="00666DCF"/>
    <w:rsid w:val="00670DE3"/>
    <w:rsid w:val="006718B6"/>
    <w:rsid w:val="006719B7"/>
    <w:rsid w:val="00672BE8"/>
    <w:rsid w:val="006737A6"/>
    <w:rsid w:val="00673E0A"/>
    <w:rsid w:val="00674839"/>
    <w:rsid w:val="006749E4"/>
    <w:rsid w:val="006755BB"/>
    <w:rsid w:val="00680530"/>
    <w:rsid w:val="00681031"/>
    <w:rsid w:val="00681D5A"/>
    <w:rsid w:val="006831A6"/>
    <w:rsid w:val="006833F3"/>
    <w:rsid w:val="0068449B"/>
    <w:rsid w:val="00685F3B"/>
    <w:rsid w:val="00686E2F"/>
    <w:rsid w:val="00687680"/>
    <w:rsid w:val="0069026B"/>
    <w:rsid w:val="00690618"/>
    <w:rsid w:val="00691808"/>
    <w:rsid w:val="0069229A"/>
    <w:rsid w:val="006922C6"/>
    <w:rsid w:val="00693BB4"/>
    <w:rsid w:val="00694802"/>
    <w:rsid w:val="00695818"/>
    <w:rsid w:val="00695C38"/>
    <w:rsid w:val="00695F1C"/>
    <w:rsid w:val="00697151"/>
    <w:rsid w:val="00697529"/>
    <w:rsid w:val="00697822"/>
    <w:rsid w:val="006A03FA"/>
    <w:rsid w:val="006A093F"/>
    <w:rsid w:val="006A0E77"/>
    <w:rsid w:val="006A1522"/>
    <w:rsid w:val="006A1F8E"/>
    <w:rsid w:val="006A281E"/>
    <w:rsid w:val="006A4084"/>
    <w:rsid w:val="006A466B"/>
    <w:rsid w:val="006A5DBC"/>
    <w:rsid w:val="006A7C51"/>
    <w:rsid w:val="006B0356"/>
    <w:rsid w:val="006B086B"/>
    <w:rsid w:val="006B117C"/>
    <w:rsid w:val="006B1A10"/>
    <w:rsid w:val="006B214D"/>
    <w:rsid w:val="006B4DE4"/>
    <w:rsid w:val="006B5150"/>
    <w:rsid w:val="006B6171"/>
    <w:rsid w:val="006B623A"/>
    <w:rsid w:val="006C2900"/>
    <w:rsid w:val="006C2A80"/>
    <w:rsid w:val="006C2B0D"/>
    <w:rsid w:val="006C5271"/>
    <w:rsid w:val="006C6047"/>
    <w:rsid w:val="006C631C"/>
    <w:rsid w:val="006C7782"/>
    <w:rsid w:val="006D3004"/>
    <w:rsid w:val="006D3F68"/>
    <w:rsid w:val="006D4BE2"/>
    <w:rsid w:val="006D54A6"/>
    <w:rsid w:val="006D6290"/>
    <w:rsid w:val="006D7C36"/>
    <w:rsid w:val="006E1A76"/>
    <w:rsid w:val="006E3CB4"/>
    <w:rsid w:val="006E45AD"/>
    <w:rsid w:val="006E59E1"/>
    <w:rsid w:val="006E613E"/>
    <w:rsid w:val="006E6611"/>
    <w:rsid w:val="006E6764"/>
    <w:rsid w:val="006E732D"/>
    <w:rsid w:val="006F06F8"/>
    <w:rsid w:val="006F0EAE"/>
    <w:rsid w:val="006F19A0"/>
    <w:rsid w:val="006F2C08"/>
    <w:rsid w:val="006F3A99"/>
    <w:rsid w:val="006F4B85"/>
    <w:rsid w:val="006F606E"/>
    <w:rsid w:val="006F761A"/>
    <w:rsid w:val="00700756"/>
    <w:rsid w:val="007016F1"/>
    <w:rsid w:val="0070179D"/>
    <w:rsid w:val="00701C0A"/>
    <w:rsid w:val="007046A9"/>
    <w:rsid w:val="007060E9"/>
    <w:rsid w:val="00706633"/>
    <w:rsid w:val="00706F0B"/>
    <w:rsid w:val="00710461"/>
    <w:rsid w:val="00711C0B"/>
    <w:rsid w:val="00712734"/>
    <w:rsid w:val="00714A40"/>
    <w:rsid w:val="007172B8"/>
    <w:rsid w:val="007172EE"/>
    <w:rsid w:val="00720124"/>
    <w:rsid w:val="00721080"/>
    <w:rsid w:val="00723B08"/>
    <w:rsid w:val="00724CE0"/>
    <w:rsid w:val="0072539F"/>
    <w:rsid w:val="00725735"/>
    <w:rsid w:val="0072589A"/>
    <w:rsid w:val="00726067"/>
    <w:rsid w:val="00727D2E"/>
    <w:rsid w:val="007302DC"/>
    <w:rsid w:val="00731454"/>
    <w:rsid w:val="00732716"/>
    <w:rsid w:val="00732797"/>
    <w:rsid w:val="007329FE"/>
    <w:rsid w:val="0073517C"/>
    <w:rsid w:val="00736CB5"/>
    <w:rsid w:val="00741CCC"/>
    <w:rsid w:val="00742A14"/>
    <w:rsid w:val="00746944"/>
    <w:rsid w:val="0074788D"/>
    <w:rsid w:val="00747F46"/>
    <w:rsid w:val="00751F2D"/>
    <w:rsid w:val="00754A3C"/>
    <w:rsid w:val="00755213"/>
    <w:rsid w:val="007574F3"/>
    <w:rsid w:val="007606F9"/>
    <w:rsid w:val="007626B6"/>
    <w:rsid w:val="007637EC"/>
    <w:rsid w:val="00764A22"/>
    <w:rsid w:val="0076553A"/>
    <w:rsid w:val="007667D8"/>
    <w:rsid w:val="00770493"/>
    <w:rsid w:val="007708DF"/>
    <w:rsid w:val="0077137B"/>
    <w:rsid w:val="007738AF"/>
    <w:rsid w:val="0077407D"/>
    <w:rsid w:val="007754E0"/>
    <w:rsid w:val="0077565B"/>
    <w:rsid w:val="00777C4B"/>
    <w:rsid w:val="00780CBD"/>
    <w:rsid w:val="0078325B"/>
    <w:rsid w:val="00783711"/>
    <w:rsid w:val="00784260"/>
    <w:rsid w:val="0078741C"/>
    <w:rsid w:val="0078755E"/>
    <w:rsid w:val="0078788D"/>
    <w:rsid w:val="007903CE"/>
    <w:rsid w:val="00790469"/>
    <w:rsid w:val="00791C81"/>
    <w:rsid w:val="00792F22"/>
    <w:rsid w:val="0079305C"/>
    <w:rsid w:val="00794634"/>
    <w:rsid w:val="00794EB4"/>
    <w:rsid w:val="007953B3"/>
    <w:rsid w:val="00795684"/>
    <w:rsid w:val="007956CB"/>
    <w:rsid w:val="00796189"/>
    <w:rsid w:val="007967DD"/>
    <w:rsid w:val="007A086B"/>
    <w:rsid w:val="007A293B"/>
    <w:rsid w:val="007A365B"/>
    <w:rsid w:val="007A462D"/>
    <w:rsid w:val="007A4968"/>
    <w:rsid w:val="007A4B18"/>
    <w:rsid w:val="007A5303"/>
    <w:rsid w:val="007A577D"/>
    <w:rsid w:val="007A60A0"/>
    <w:rsid w:val="007A72EA"/>
    <w:rsid w:val="007A786E"/>
    <w:rsid w:val="007B032F"/>
    <w:rsid w:val="007B0986"/>
    <w:rsid w:val="007B165D"/>
    <w:rsid w:val="007B1A94"/>
    <w:rsid w:val="007B5E77"/>
    <w:rsid w:val="007B6C19"/>
    <w:rsid w:val="007C183E"/>
    <w:rsid w:val="007C1E5F"/>
    <w:rsid w:val="007C214D"/>
    <w:rsid w:val="007C2C84"/>
    <w:rsid w:val="007C32AC"/>
    <w:rsid w:val="007C34CD"/>
    <w:rsid w:val="007C6CBB"/>
    <w:rsid w:val="007D0B33"/>
    <w:rsid w:val="007D107C"/>
    <w:rsid w:val="007D1223"/>
    <w:rsid w:val="007D1D5D"/>
    <w:rsid w:val="007D243F"/>
    <w:rsid w:val="007D291C"/>
    <w:rsid w:val="007D3209"/>
    <w:rsid w:val="007D5386"/>
    <w:rsid w:val="007D68E4"/>
    <w:rsid w:val="007E0009"/>
    <w:rsid w:val="007E0318"/>
    <w:rsid w:val="007E0684"/>
    <w:rsid w:val="007E08E0"/>
    <w:rsid w:val="007E16F3"/>
    <w:rsid w:val="007E1C19"/>
    <w:rsid w:val="007E3B3E"/>
    <w:rsid w:val="007E3CE2"/>
    <w:rsid w:val="007E3D3B"/>
    <w:rsid w:val="007E4BE2"/>
    <w:rsid w:val="007E597B"/>
    <w:rsid w:val="007E68BF"/>
    <w:rsid w:val="007E6FF8"/>
    <w:rsid w:val="007F0614"/>
    <w:rsid w:val="007F2A9B"/>
    <w:rsid w:val="007F3500"/>
    <w:rsid w:val="007F3634"/>
    <w:rsid w:val="007F42A8"/>
    <w:rsid w:val="007F4412"/>
    <w:rsid w:val="007F44C4"/>
    <w:rsid w:val="007F4763"/>
    <w:rsid w:val="007F4A27"/>
    <w:rsid w:val="007F57EA"/>
    <w:rsid w:val="00800297"/>
    <w:rsid w:val="00800CFF"/>
    <w:rsid w:val="0080171A"/>
    <w:rsid w:val="00801B34"/>
    <w:rsid w:val="00801C1E"/>
    <w:rsid w:val="008025BE"/>
    <w:rsid w:val="00802643"/>
    <w:rsid w:val="0080382E"/>
    <w:rsid w:val="0080444B"/>
    <w:rsid w:val="00804DB7"/>
    <w:rsid w:val="00804E75"/>
    <w:rsid w:val="00806D87"/>
    <w:rsid w:val="008071E5"/>
    <w:rsid w:val="00807A4D"/>
    <w:rsid w:val="00812E2F"/>
    <w:rsid w:val="008131B5"/>
    <w:rsid w:val="00814EFC"/>
    <w:rsid w:val="00815845"/>
    <w:rsid w:val="00816A5C"/>
    <w:rsid w:val="00817B8E"/>
    <w:rsid w:val="0082102C"/>
    <w:rsid w:val="00822EA9"/>
    <w:rsid w:val="008236BB"/>
    <w:rsid w:val="00824400"/>
    <w:rsid w:val="00825E4A"/>
    <w:rsid w:val="00827115"/>
    <w:rsid w:val="00827744"/>
    <w:rsid w:val="008314E9"/>
    <w:rsid w:val="00831905"/>
    <w:rsid w:val="008375F1"/>
    <w:rsid w:val="00837AC1"/>
    <w:rsid w:val="00840A46"/>
    <w:rsid w:val="0084119A"/>
    <w:rsid w:val="0084176D"/>
    <w:rsid w:val="0084178D"/>
    <w:rsid w:val="008440C0"/>
    <w:rsid w:val="00844C02"/>
    <w:rsid w:val="00846D5A"/>
    <w:rsid w:val="0085091A"/>
    <w:rsid w:val="00856680"/>
    <w:rsid w:val="008606BD"/>
    <w:rsid w:val="00863970"/>
    <w:rsid w:val="00864C15"/>
    <w:rsid w:val="00867734"/>
    <w:rsid w:val="00867C89"/>
    <w:rsid w:val="00867EA3"/>
    <w:rsid w:val="008702A5"/>
    <w:rsid w:val="0087296E"/>
    <w:rsid w:val="00873236"/>
    <w:rsid w:val="00873A8C"/>
    <w:rsid w:val="00874283"/>
    <w:rsid w:val="008742C3"/>
    <w:rsid w:val="008743FA"/>
    <w:rsid w:val="008744DC"/>
    <w:rsid w:val="00874F95"/>
    <w:rsid w:val="00875812"/>
    <w:rsid w:val="00876A87"/>
    <w:rsid w:val="00876BA7"/>
    <w:rsid w:val="00880C11"/>
    <w:rsid w:val="00881541"/>
    <w:rsid w:val="00881B92"/>
    <w:rsid w:val="0088440D"/>
    <w:rsid w:val="00884FE1"/>
    <w:rsid w:val="008851EA"/>
    <w:rsid w:val="00885B88"/>
    <w:rsid w:val="00885EE7"/>
    <w:rsid w:val="00886DD1"/>
    <w:rsid w:val="00890611"/>
    <w:rsid w:val="008917CE"/>
    <w:rsid w:val="00894AF4"/>
    <w:rsid w:val="0089614A"/>
    <w:rsid w:val="00896E20"/>
    <w:rsid w:val="00897504"/>
    <w:rsid w:val="008A0CC0"/>
    <w:rsid w:val="008A2113"/>
    <w:rsid w:val="008A31FF"/>
    <w:rsid w:val="008A3E56"/>
    <w:rsid w:val="008A6EE3"/>
    <w:rsid w:val="008A7FBF"/>
    <w:rsid w:val="008B0C87"/>
    <w:rsid w:val="008B3878"/>
    <w:rsid w:val="008B3D82"/>
    <w:rsid w:val="008B47DB"/>
    <w:rsid w:val="008B63A1"/>
    <w:rsid w:val="008B6B2B"/>
    <w:rsid w:val="008B6B94"/>
    <w:rsid w:val="008C0311"/>
    <w:rsid w:val="008C1A52"/>
    <w:rsid w:val="008C1AFA"/>
    <w:rsid w:val="008C22D0"/>
    <w:rsid w:val="008C2DDF"/>
    <w:rsid w:val="008C3DCF"/>
    <w:rsid w:val="008C4DEA"/>
    <w:rsid w:val="008C5633"/>
    <w:rsid w:val="008C71B3"/>
    <w:rsid w:val="008D01AE"/>
    <w:rsid w:val="008D22A6"/>
    <w:rsid w:val="008D2841"/>
    <w:rsid w:val="008D3A98"/>
    <w:rsid w:val="008D499A"/>
    <w:rsid w:val="008D4B95"/>
    <w:rsid w:val="008D57DC"/>
    <w:rsid w:val="008D724F"/>
    <w:rsid w:val="008D772B"/>
    <w:rsid w:val="008D7F02"/>
    <w:rsid w:val="008E0012"/>
    <w:rsid w:val="008E03B4"/>
    <w:rsid w:val="008E19E7"/>
    <w:rsid w:val="008E27C4"/>
    <w:rsid w:val="008E5914"/>
    <w:rsid w:val="008E6B8F"/>
    <w:rsid w:val="008E7562"/>
    <w:rsid w:val="008E7689"/>
    <w:rsid w:val="008F0E34"/>
    <w:rsid w:val="008F0F6F"/>
    <w:rsid w:val="008F2818"/>
    <w:rsid w:val="008F2F88"/>
    <w:rsid w:val="008F304C"/>
    <w:rsid w:val="008F4FF0"/>
    <w:rsid w:val="008F51C2"/>
    <w:rsid w:val="008F73AD"/>
    <w:rsid w:val="008F7CB6"/>
    <w:rsid w:val="00900034"/>
    <w:rsid w:val="0090101E"/>
    <w:rsid w:val="009034BC"/>
    <w:rsid w:val="009037D5"/>
    <w:rsid w:val="00903CD2"/>
    <w:rsid w:val="00906C1E"/>
    <w:rsid w:val="009075A9"/>
    <w:rsid w:val="0091043E"/>
    <w:rsid w:val="00910538"/>
    <w:rsid w:val="00910B13"/>
    <w:rsid w:val="00910B5A"/>
    <w:rsid w:val="00910BE9"/>
    <w:rsid w:val="009127FB"/>
    <w:rsid w:val="00912DF2"/>
    <w:rsid w:val="0091331B"/>
    <w:rsid w:val="00915624"/>
    <w:rsid w:val="009157E8"/>
    <w:rsid w:val="00915DBD"/>
    <w:rsid w:val="0092075D"/>
    <w:rsid w:val="00920BF9"/>
    <w:rsid w:val="00921444"/>
    <w:rsid w:val="0092177A"/>
    <w:rsid w:val="00922437"/>
    <w:rsid w:val="00923515"/>
    <w:rsid w:val="00932DD8"/>
    <w:rsid w:val="0093344C"/>
    <w:rsid w:val="00933D3F"/>
    <w:rsid w:val="009365C0"/>
    <w:rsid w:val="00937AC8"/>
    <w:rsid w:val="00943502"/>
    <w:rsid w:val="0094370D"/>
    <w:rsid w:val="00943EF5"/>
    <w:rsid w:val="00945898"/>
    <w:rsid w:val="00947E2F"/>
    <w:rsid w:val="00951357"/>
    <w:rsid w:val="00953425"/>
    <w:rsid w:val="009535F4"/>
    <w:rsid w:val="009536EB"/>
    <w:rsid w:val="00953EC3"/>
    <w:rsid w:val="009542A9"/>
    <w:rsid w:val="00954C4D"/>
    <w:rsid w:val="00954D83"/>
    <w:rsid w:val="00954E37"/>
    <w:rsid w:val="00955780"/>
    <w:rsid w:val="0095584B"/>
    <w:rsid w:val="00955F58"/>
    <w:rsid w:val="00956621"/>
    <w:rsid w:val="009569B5"/>
    <w:rsid w:val="009579EB"/>
    <w:rsid w:val="00960603"/>
    <w:rsid w:val="00962EE7"/>
    <w:rsid w:val="009631C9"/>
    <w:rsid w:val="009631D9"/>
    <w:rsid w:val="00964E03"/>
    <w:rsid w:val="0096598A"/>
    <w:rsid w:val="00965EE7"/>
    <w:rsid w:val="00971037"/>
    <w:rsid w:val="009719AB"/>
    <w:rsid w:val="0097201B"/>
    <w:rsid w:val="009727FB"/>
    <w:rsid w:val="009751A0"/>
    <w:rsid w:val="009756CC"/>
    <w:rsid w:val="0097598E"/>
    <w:rsid w:val="00975C36"/>
    <w:rsid w:val="00976B3E"/>
    <w:rsid w:val="00977874"/>
    <w:rsid w:val="00981462"/>
    <w:rsid w:val="00981B30"/>
    <w:rsid w:val="009833D8"/>
    <w:rsid w:val="00983453"/>
    <w:rsid w:val="00983637"/>
    <w:rsid w:val="009838C6"/>
    <w:rsid w:val="00983BE6"/>
    <w:rsid w:val="009841BF"/>
    <w:rsid w:val="00987D6C"/>
    <w:rsid w:val="00990DC4"/>
    <w:rsid w:val="00993BA8"/>
    <w:rsid w:val="00995551"/>
    <w:rsid w:val="0099574E"/>
    <w:rsid w:val="00995A02"/>
    <w:rsid w:val="00996E22"/>
    <w:rsid w:val="00996E71"/>
    <w:rsid w:val="00997453"/>
    <w:rsid w:val="009A1987"/>
    <w:rsid w:val="009A3DEA"/>
    <w:rsid w:val="009B0EA1"/>
    <w:rsid w:val="009B1305"/>
    <w:rsid w:val="009B1403"/>
    <w:rsid w:val="009B2DFA"/>
    <w:rsid w:val="009B3E99"/>
    <w:rsid w:val="009B4CB0"/>
    <w:rsid w:val="009B5966"/>
    <w:rsid w:val="009B5FD0"/>
    <w:rsid w:val="009B644F"/>
    <w:rsid w:val="009B702B"/>
    <w:rsid w:val="009B7183"/>
    <w:rsid w:val="009B7470"/>
    <w:rsid w:val="009B7701"/>
    <w:rsid w:val="009B797C"/>
    <w:rsid w:val="009C10FF"/>
    <w:rsid w:val="009C3155"/>
    <w:rsid w:val="009C31AD"/>
    <w:rsid w:val="009C3895"/>
    <w:rsid w:val="009C4571"/>
    <w:rsid w:val="009C4CD1"/>
    <w:rsid w:val="009D0E7D"/>
    <w:rsid w:val="009D27BA"/>
    <w:rsid w:val="009D3459"/>
    <w:rsid w:val="009D39F0"/>
    <w:rsid w:val="009D545D"/>
    <w:rsid w:val="009D54BD"/>
    <w:rsid w:val="009D6A0C"/>
    <w:rsid w:val="009D7DEA"/>
    <w:rsid w:val="009E034C"/>
    <w:rsid w:val="009E0FBA"/>
    <w:rsid w:val="009E373D"/>
    <w:rsid w:val="009E3A71"/>
    <w:rsid w:val="009E4F5E"/>
    <w:rsid w:val="009E5B4E"/>
    <w:rsid w:val="009E6275"/>
    <w:rsid w:val="009E6853"/>
    <w:rsid w:val="009E77CA"/>
    <w:rsid w:val="009F722E"/>
    <w:rsid w:val="009F751F"/>
    <w:rsid w:val="009F7589"/>
    <w:rsid w:val="009F7BF6"/>
    <w:rsid w:val="00A011B5"/>
    <w:rsid w:val="00A01C06"/>
    <w:rsid w:val="00A01E87"/>
    <w:rsid w:val="00A03EAD"/>
    <w:rsid w:val="00A03F45"/>
    <w:rsid w:val="00A04741"/>
    <w:rsid w:val="00A04E98"/>
    <w:rsid w:val="00A0587A"/>
    <w:rsid w:val="00A06A5F"/>
    <w:rsid w:val="00A06D06"/>
    <w:rsid w:val="00A07B20"/>
    <w:rsid w:val="00A10A9E"/>
    <w:rsid w:val="00A11DDE"/>
    <w:rsid w:val="00A12030"/>
    <w:rsid w:val="00A12572"/>
    <w:rsid w:val="00A13746"/>
    <w:rsid w:val="00A14C69"/>
    <w:rsid w:val="00A154EB"/>
    <w:rsid w:val="00A15D60"/>
    <w:rsid w:val="00A16491"/>
    <w:rsid w:val="00A1666C"/>
    <w:rsid w:val="00A21C39"/>
    <w:rsid w:val="00A21F1B"/>
    <w:rsid w:val="00A21FF8"/>
    <w:rsid w:val="00A22AEF"/>
    <w:rsid w:val="00A2388A"/>
    <w:rsid w:val="00A23979"/>
    <w:rsid w:val="00A2403C"/>
    <w:rsid w:val="00A24B57"/>
    <w:rsid w:val="00A256A9"/>
    <w:rsid w:val="00A2584B"/>
    <w:rsid w:val="00A276A9"/>
    <w:rsid w:val="00A306A5"/>
    <w:rsid w:val="00A34398"/>
    <w:rsid w:val="00A3451A"/>
    <w:rsid w:val="00A345A4"/>
    <w:rsid w:val="00A3470A"/>
    <w:rsid w:val="00A347F2"/>
    <w:rsid w:val="00A34BEF"/>
    <w:rsid w:val="00A354A1"/>
    <w:rsid w:val="00A36480"/>
    <w:rsid w:val="00A37A3A"/>
    <w:rsid w:val="00A37CA9"/>
    <w:rsid w:val="00A4024B"/>
    <w:rsid w:val="00A407BF"/>
    <w:rsid w:val="00A40E4C"/>
    <w:rsid w:val="00A415A5"/>
    <w:rsid w:val="00A41A25"/>
    <w:rsid w:val="00A428C0"/>
    <w:rsid w:val="00A42912"/>
    <w:rsid w:val="00A43DA5"/>
    <w:rsid w:val="00A4474D"/>
    <w:rsid w:val="00A44BB5"/>
    <w:rsid w:val="00A45A50"/>
    <w:rsid w:val="00A46C50"/>
    <w:rsid w:val="00A52C4E"/>
    <w:rsid w:val="00A569E6"/>
    <w:rsid w:val="00A571CF"/>
    <w:rsid w:val="00A577D8"/>
    <w:rsid w:val="00A60BD9"/>
    <w:rsid w:val="00A60D16"/>
    <w:rsid w:val="00A6108B"/>
    <w:rsid w:val="00A63632"/>
    <w:rsid w:val="00A65B73"/>
    <w:rsid w:val="00A66C43"/>
    <w:rsid w:val="00A6763E"/>
    <w:rsid w:val="00A704DE"/>
    <w:rsid w:val="00A717BC"/>
    <w:rsid w:val="00A71A44"/>
    <w:rsid w:val="00A73C0F"/>
    <w:rsid w:val="00A73DA2"/>
    <w:rsid w:val="00A744CD"/>
    <w:rsid w:val="00A74A67"/>
    <w:rsid w:val="00A75728"/>
    <w:rsid w:val="00A76A10"/>
    <w:rsid w:val="00A81A74"/>
    <w:rsid w:val="00A82F91"/>
    <w:rsid w:val="00A85756"/>
    <w:rsid w:val="00A86555"/>
    <w:rsid w:val="00A86BF5"/>
    <w:rsid w:val="00A86CAD"/>
    <w:rsid w:val="00A87313"/>
    <w:rsid w:val="00A87A69"/>
    <w:rsid w:val="00A91004"/>
    <w:rsid w:val="00A91108"/>
    <w:rsid w:val="00A91EB7"/>
    <w:rsid w:val="00A93AD2"/>
    <w:rsid w:val="00A93CA8"/>
    <w:rsid w:val="00A951D8"/>
    <w:rsid w:val="00A9563B"/>
    <w:rsid w:val="00A962A7"/>
    <w:rsid w:val="00A96C91"/>
    <w:rsid w:val="00A970AB"/>
    <w:rsid w:val="00A97764"/>
    <w:rsid w:val="00A97A44"/>
    <w:rsid w:val="00A97D8D"/>
    <w:rsid w:val="00A97DAE"/>
    <w:rsid w:val="00AA03EE"/>
    <w:rsid w:val="00AA0B14"/>
    <w:rsid w:val="00AA1C20"/>
    <w:rsid w:val="00AA29F6"/>
    <w:rsid w:val="00AA2A03"/>
    <w:rsid w:val="00AA30AB"/>
    <w:rsid w:val="00AA437F"/>
    <w:rsid w:val="00AA52DE"/>
    <w:rsid w:val="00AA631F"/>
    <w:rsid w:val="00AA66BB"/>
    <w:rsid w:val="00AB0556"/>
    <w:rsid w:val="00AB170B"/>
    <w:rsid w:val="00AB5F7D"/>
    <w:rsid w:val="00AB69B5"/>
    <w:rsid w:val="00AB7A87"/>
    <w:rsid w:val="00AC1668"/>
    <w:rsid w:val="00AC2042"/>
    <w:rsid w:val="00AC231B"/>
    <w:rsid w:val="00AC6CCC"/>
    <w:rsid w:val="00AC6E9E"/>
    <w:rsid w:val="00AC7227"/>
    <w:rsid w:val="00AC7482"/>
    <w:rsid w:val="00AD0891"/>
    <w:rsid w:val="00AD136A"/>
    <w:rsid w:val="00AD193C"/>
    <w:rsid w:val="00AD1D43"/>
    <w:rsid w:val="00AD5781"/>
    <w:rsid w:val="00AD597E"/>
    <w:rsid w:val="00AD618A"/>
    <w:rsid w:val="00AD6505"/>
    <w:rsid w:val="00AD7B19"/>
    <w:rsid w:val="00AE0F8C"/>
    <w:rsid w:val="00AE367B"/>
    <w:rsid w:val="00AE37FC"/>
    <w:rsid w:val="00AE3831"/>
    <w:rsid w:val="00AE57A6"/>
    <w:rsid w:val="00AE709E"/>
    <w:rsid w:val="00AF1436"/>
    <w:rsid w:val="00AF3126"/>
    <w:rsid w:val="00AF59B1"/>
    <w:rsid w:val="00AF5B5C"/>
    <w:rsid w:val="00AF67B9"/>
    <w:rsid w:val="00AF6EAD"/>
    <w:rsid w:val="00B003EB"/>
    <w:rsid w:val="00B01DD5"/>
    <w:rsid w:val="00B031A9"/>
    <w:rsid w:val="00B050A4"/>
    <w:rsid w:val="00B060AF"/>
    <w:rsid w:val="00B067CA"/>
    <w:rsid w:val="00B077F7"/>
    <w:rsid w:val="00B1180A"/>
    <w:rsid w:val="00B11C44"/>
    <w:rsid w:val="00B13DB5"/>
    <w:rsid w:val="00B1657C"/>
    <w:rsid w:val="00B16F98"/>
    <w:rsid w:val="00B17EB3"/>
    <w:rsid w:val="00B20EA1"/>
    <w:rsid w:val="00B2121B"/>
    <w:rsid w:val="00B217DB"/>
    <w:rsid w:val="00B2239D"/>
    <w:rsid w:val="00B22632"/>
    <w:rsid w:val="00B22EA3"/>
    <w:rsid w:val="00B23989"/>
    <w:rsid w:val="00B25111"/>
    <w:rsid w:val="00B25D68"/>
    <w:rsid w:val="00B25DB3"/>
    <w:rsid w:val="00B261BD"/>
    <w:rsid w:val="00B26B6D"/>
    <w:rsid w:val="00B273FF"/>
    <w:rsid w:val="00B325F9"/>
    <w:rsid w:val="00B32714"/>
    <w:rsid w:val="00B32D22"/>
    <w:rsid w:val="00B34029"/>
    <w:rsid w:val="00B35917"/>
    <w:rsid w:val="00B35E63"/>
    <w:rsid w:val="00B364BE"/>
    <w:rsid w:val="00B36685"/>
    <w:rsid w:val="00B366C1"/>
    <w:rsid w:val="00B36D23"/>
    <w:rsid w:val="00B36EAE"/>
    <w:rsid w:val="00B3772F"/>
    <w:rsid w:val="00B37D8A"/>
    <w:rsid w:val="00B40302"/>
    <w:rsid w:val="00B41C3A"/>
    <w:rsid w:val="00B42F26"/>
    <w:rsid w:val="00B435A8"/>
    <w:rsid w:val="00B43E56"/>
    <w:rsid w:val="00B44178"/>
    <w:rsid w:val="00B443ED"/>
    <w:rsid w:val="00B45AA5"/>
    <w:rsid w:val="00B45F57"/>
    <w:rsid w:val="00B46A1C"/>
    <w:rsid w:val="00B4723D"/>
    <w:rsid w:val="00B50064"/>
    <w:rsid w:val="00B500C2"/>
    <w:rsid w:val="00B507EF"/>
    <w:rsid w:val="00B50AA3"/>
    <w:rsid w:val="00B54788"/>
    <w:rsid w:val="00B55695"/>
    <w:rsid w:val="00B55D2B"/>
    <w:rsid w:val="00B5640D"/>
    <w:rsid w:val="00B56DFB"/>
    <w:rsid w:val="00B603FE"/>
    <w:rsid w:val="00B61BD6"/>
    <w:rsid w:val="00B61D35"/>
    <w:rsid w:val="00B650C1"/>
    <w:rsid w:val="00B65724"/>
    <w:rsid w:val="00B6764D"/>
    <w:rsid w:val="00B67CA2"/>
    <w:rsid w:val="00B70392"/>
    <w:rsid w:val="00B70726"/>
    <w:rsid w:val="00B707BB"/>
    <w:rsid w:val="00B70C12"/>
    <w:rsid w:val="00B72E5B"/>
    <w:rsid w:val="00B74C11"/>
    <w:rsid w:val="00B755D0"/>
    <w:rsid w:val="00B76868"/>
    <w:rsid w:val="00B7757B"/>
    <w:rsid w:val="00B80583"/>
    <w:rsid w:val="00B8194D"/>
    <w:rsid w:val="00B821ED"/>
    <w:rsid w:val="00B8255B"/>
    <w:rsid w:val="00B82D88"/>
    <w:rsid w:val="00B8309F"/>
    <w:rsid w:val="00B83377"/>
    <w:rsid w:val="00B83626"/>
    <w:rsid w:val="00B85EC7"/>
    <w:rsid w:val="00B867A7"/>
    <w:rsid w:val="00B86A84"/>
    <w:rsid w:val="00B90B36"/>
    <w:rsid w:val="00B921DC"/>
    <w:rsid w:val="00B932D3"/>
    <w:rsid w:val="00B93345"/>
    <w:rsid w:val="00B93657"/>
    <w:rsid w:val="00B93DC3"/>
    <w:rsid w:val="00B960A6"/>
    <w:rsid w:val="00B968D8"/>
    <w:rsid w:val="00B9736B"/>
    <w:rsid w:val="00BA3AE9"/>
    <w:rsid w:val="00BA3CCD"/>
    <w:rsid w:val="00BA3FF3"/>
    <w:rsid w:val="00BA4E47"/>
    <w:rsid w:val="00BA5209"/>
    <w:rsid w:val="00BA5DF7"/>
    <w:rsid w:val="00BA61E4"/>
    <w:rsid w:val="00BA7347"/>
    <w:rsid w:val="00BB00D8"/>
    <w:rsid w:val="00BB0CCB"/>
    <w:rsid w:val="00BB1103"/>
    <w:rsid w:val="00BB2157"/>
    <w:rsid w:val="00BB5487"/>
    <w:rsid w:val="00BB616D"/>
    <w:rsid w:val="00BB6FC1"/>
    <w:rsid w:val="00BC0ED9"/>
    <w:rsid w:val="00BC3103"/>
    <w:rsid w:val="00BC4051"/>
    <w:rsid w:val="00BC4532"/>
    <w:rsid w:val="00BC6D5B"/>
    <w:rsid w:val="00BC7094"/>
    <w:rsid w:val="00BD02C4"/>
    <w:rsid w:val="00BD0E22"/>
    <w:rsid w:val="00BD16EE"/>
    <w:rsid w:val="00BD2539"/>
    <w:rsid w:val="00BD3850"/>
    <w:rsid w:val="00BD385F"/>
    <w:rsid w:val="00BD4BF6"/>
    <w:rsid w:val="00BD4F3A"/>
    <w:rsid w:val="00BD60D2"/>
    <w:rsid w:val="00BD6220"/>
    <w:rsid w:val="00BD6A42"/>
    <w:rsid w:val="00BD7A7B"/>
    <w:rsid w:val="00BE02E4"/>
    <w:rsid w:val="00BE1EB9"/>
    <w:rsid w:val="00BE2B5C"/>
    <w:rsid w:val="00BE4D75"/>
    <w:rsid w:val="00BE7097"/>
    <w:rsid w:val="00BF11F9"/>
    <w:rsid w:val="00BF224D"/>
    <w:rsid w:val="00BF28EA"/>
    <w:rsid w:val="00BF3CC1"/>
    <w:rsid w:val="00BF3F4D"/>
    <w:rsid w:val="00BF47A2"/>
    <w:rsid w:val="00BF5E2F"/>
    <w:rsid w:val="00BF6E4A"/>
    <w:rsid w:val="00BF75E9"/>
    <w:rsid w:val="00C000EB"/>
    <w:rsid w:val="00C01C9F"/>
    <w:rsid w:val="00C04161"/>
    <w:rsid w:val="00C04314"/>
    <w:rsid w:val="00C04655"/>
    <w:rsid w:val="00C05339"/>
    <w:rsid w:val="00C0571D"/>
    <w:rsid w:val="00C05778"/>
    <w:rsid w:val="00C07E6A"/>
    <w:rsid w:val="00C1007E"/>
    <w:rsid w:val="00C106BD"/>
    <w:rsid w:val="00C117AD"/>
    <w:rsid w:val="00C11E0D"/>
    <w:rsid w:val="00C1273E"/>
    <w:rsid w:val="00C13A74"/>
    <w:rsid w:val="00C13FAC"/>
    <w:rsid w:val="00C14043"/>
    <w:rsid w:val="00C15163"/>
    <w:rsid w:val="00C16DB4"/>
    <w:rsid w:val="00C17D75"/>
    <w:rsid w:val="00C20822"/>
    <w:rsid w:val="00C220D0"/>
    <w:rsid w:val="00C22780"/>
    <w:rsid w:val="00C239EA"/>
    <w:rsid w:val="00C24677"/>
    <w:rsid w:val="00C2577F"/>
    <w:rsid w:val="00C25D9E"/>
    <w:rsid w:val="00C267DD"/>
    <w:rsid w:val="00C27900"/>
    <w:rsid w:val="00C27FE1"/>
    <w:rsid w:val="00C304FF"/>
    <w:rsid w:val="00C33E9B"/>
    <w:rsid w:val="00C3663B"/>
    <w:rsid w:val="00C37539"/>
    <w:rsid w:val="00C40C7F"/>
    <w:rsid w:val="00C40DFA"/>
    <w:rsid w:val="00C4237A"/>
    <w:rsid w:val="00C43520"/>
    <w:rsid w:val="00C43D94"/>
    <w:rsid w:val="00C45530"/>
    <w:rsid w:val="00C4602D"/>
    <w:rsid w:val="00C51E7C"/>
    <w:rsid w:val="00C52603"/>
    <w:rsid w:val="00C529B8"/>
    <w:rsid w:val="00C545E5"/>
    <w:rsid w:val="00C548E8"/>
    <w:rsid w:val="00C56808"/>
    <w:rsid w:val="00C569F0"/>
    <w:rsid w:val="00C57B59"/>
    <w:rsid w:val="00C611D2"/>
    <w:rsid w:val="00C623F3"/>
    <w:rsid w:val="00C62A45"/>
    <w:rsid w:val="00C62F85"/>
    <w:rsid w:val="00C63E35"/>
    <w:rsid w:val="00C6477C"/>
    <w:rsid w:val="00C670DD"/>
    <w:rsid w:val="00C706C5"/>
    <w:rsid w:val="00C71908"/>
    <w:rsid w:val="00C72131"/>
    <w:rsid w:val="00C72730"/>
    <w:rsid w:val="00C738BA"/>
    <w:rsid w:val="00C74372"/>
    <w:rsid w:val="00C746F2"/>
    <w:rsid w:val="00C750AA"/>
    <w:rsid w:val="00C77031"/>
    <w:rsid w:val="00C77058"/>
    <w:rsid w:val="00C80002"/>
    <w:rsid w:val="00C80984"/>
    <w:rsid w:val="00C82444"/>
    <w:rsid w:val="00C849F1"/>
    <w:rsid w:val="00C86102"/>
    <w:rsid w:val="00C8668C"/>
    <w:rsid w:val="00C869FF"/>
    <w:rsid w:val="00C86CD2"/>
    <w:rsid w:val="00C90E90"/>
    <w:rsid w:val="00C91104"/>
    <w:rsid w:val="00C913CE"/>
    <w:rsid w:val="00C91B26"/>
    <w:rsid w:val="00C91B91"/>
    <w:rsid w:val="00C91FFE"/>
    <w:rsid w:val="00C92410"/>
    <w:rsid w:val="00C92DF8"/>
    <w:rsid w:val="00C93877"/>
    <w:rsid w:val="00C94279"/>
    <w:rsid w:val="00C955D1"/>
    <w:rsid w:val="00C964FF"/>
    <w:rsid w:val="00C96AA6"/>
    <w:rsid w:val="00CA211B"/>
    <w:rsid w:val="00CA23C9"/>
    <w:rsid w:val="00CA255B"/>
    <w:rsid w:val="00CA3FC7"/>
    <w:rsid w:val="00CA67CD"/>
    <w:rsid w:val="00CA75F1"/>
    <w:rsid w:val="00CB177B"/>
    <w:rsid w:val="00CB3AB7"/>
    <w:rsid w:val="00CB554D"/>
    <w:rsid w:val="00CB5856"/>
    <w:rsid w:val="00CB616B"/>
    <w:rsid w:val="00CC02E1"/>
    <w:rsid w:val="00CC297F"/>
    <w:rsid w:val="00CC3124"/>
    <w:rsid w:val="00CC4D9D"/>
    <w:rsid w:val="00CC500A"/>
    <w:rsid w:val="00CC5582"/>
    <w:rsid w:val="00CD1A33"/>
    <w:rsid w:val="00CD1E78"/>
    <w:rsid w:val="00CD268C"/>
    <w:rsid w:val="00CD50A6"/>
    <w:rsid w:val="00CD6157"/>
    <w:rsid w:val="00CE0F75"/>
    <w:rsid w:val="00CE1903"/>
    <w:rsid w:val="00CE2D3F"/>
    <w:rsid w:val="00CE50FA"/>
    <w:rsid w:val="00CE556E"/>
    <w:rsid w:val="00CE585E"/>
    <w:rsid w:val="00CE5A5A"/>
    <w:rsid w:val="00CE67AD"/>
    <w:rsid w:val="00CE6B22"/>
    <w:rsid w:val="00CE6B97"/>
    <w:rsid w:val="00CE7DC7"/>
    <w:rsid w:val="00CF2532"/>
    <w:rsid w:val="00CF2E6B"/>
    <w:rsid w:val="00CF3544"/>
    <w:rsid w:val="00CF35D3"/>
    <w:rsid w:val="00CF3CFD"/>
    <w:rsid w:val="00CF49A7"/>
    <w:rsid w:val="00D01389"/>
    <w:rsid w:val="00D030C6"/>
    <w:rsid w:val="00D03760"/>
    <w:rsid w:val="00D06025"/>
    <w:rsid w:val="00D06B14"/>
    <w:rsid w:val="00D078E8"/>
    <w:rsid w:val="00D07D48"/>
    <w:rsid w:val="00D07F64"/>
    <w:rsid w:val="00D1151C"/>
    <w:rsid w:val="00D117DD"/>
    <w:rsid w:val="00D1315B"/>
    <w:rsid w:val="00D1329C"/>
    <w:rsid w:val="00D13C25"/>
    <w:rsid w:val="00D155FF"/>
    <w:rsid w:val="00D161AB"/>
    <w:rsid w:val="00D162D5"/>
    <w:rsid w:val="00D16614"/>
    <w:rsid w:val="00D16E6C"/>
    <w:rsid w:val="00D17A1A"/>
    <w:rsid w:val="00D17B87"/>
    <w:rsid w:val="00D17F59"/>
    <w:rsid w:val="00D20610"/>
    <w:rsid w:val="00D24393"/>
    <w:rsid w:val="00D24A4C"/>
    <w:rsid w:val="00D25A05"/>
    <w:rsid w:val="00D26F15"/>
    <w:rsid w:val="00D2783C"/>
    <w:rsid w:val="00D3038A"/>
    <w:rsid w:val="00D303DD"/>
    <w:rsid w:val="00D31609"/>
    <w:rsid w:val="00D31F74"/>
    <w:rsid w:val="00D365F3"/>
    <w:rsid w:val="00D37D5C"/>
    <w:rsid w:val="00D405A1"/>
    <w:rsid w:val="00D40D4C"/>
    <w:rsid w:val="00D416D0"/>
    <w:rsid w:val="00D41846"/>
    <w:rsid w:val="00D434DF"/>
    <w:rsid w:val="00D45667"/>
    <w:rsid w:val="00D4594E"/>
    <w:rsid w:val="00D45FD7"/>
    <w:rsid w:val="00D46F36"/>
    <w:rsid w:val="00D47B92"/>
    <w:rsid w:val="00D47FF2"/>
    <w:rsid w:val="00D50557"/>
    <w:rsid w:val="00D50F88"/>
    <w:rsid w:val="00D513FE"/>
    <w:rsid w:val="00D51C8B"/>
    <w:rsid w:val="00D52886"/>
    <w:rsid w:val="00D54972"/>
    <w:rsid w:val="00D575D4"/>
    <w:rsid w:val="00D57681"/>
    <w:rsid w:val="00D61954"/>
    <w:rsid w:val="00D61B02"/>
    <w:rsid w:val="00D63206"/>
    <w:rsid w:val="00D64A2C"/>
    <w:rsid w:val="00D65164"/>
    <w:rsid w:val="00D666C2"/>
    <w:rsid w:val="00D671A0"/>
    <w:rsid w:val="00D7001A"/>
    <w:rsid w:val="00D71006"/>
    <w:rsid w:val="00D71B97"/>
    <w:rsid w:val="00D72749"/>
    <w:rsid w:val="00D72DCA"/>
    <w:rsid w:val="00D741D9"/>
    <w:rsid w:val="00D754FC"/>
    <w:rsid w:val="00D7591C"/>
    <w:rsid w:val="00D75B71"/>
    <w:rsid w:val="00D75DD9"/>
    <w:rsid w:val="00D7664E"/>
    <w:rsid w:val="00D76A7F"/>
    <w:rsid w:val="00D77576"/>
    <w:rsid w:val="00D839DD"/>
    <w:rsid w:val="00D840A0"/>
    <w:rsid w:val="00D8488F"/>
    <w:rsid w:val="00D87A6E"/>
    <w:rsid w:val="00D90C6B"/>
    <w:rsid w:val="00D914D7"/>
    <w:rsid w:val="00D91984"/>
    <w:rsid w:val="00D92A18"/>
    <w:rsid w:val="00D92F47"/>
    <w:rsid w:val="00D93657"/>
    <w:rsid w:val="00D94828"/>
    <w:rsid w:val="00D94A49"/>
    <w:rsid w:val="00D94D4D"/>
    <w:rsid w:val="00D96CB8"/>
    <w:rsid w:val="00D973DA"/>
    <w:rsid w:val="00DA0007"/>
    <w:rsid w:val="00DA0979"/>
    <w:rsid w:val="00DA3F91"/>
    <w:rsid w:val="00DA55E8"/>
    <w:rsid w:val="00DA58A9"/>
    <w:rsid w:val="00DA5919"/>
    <w:rsid w:val="00DA5C36"/>
    <w:rsid w:val="00DA6051"/>
    <w:rsid w:val="00DA7DD2"/>
    <w:rsid w:val="00DB128C"/>
    <w:rsid w:val="00DB3D4E"/>
    <w:rsid w:val="00DB6584"/>
    <w:rsid w:val="00DB6639"/>
    <w:rsid w:val="00DB665A"/>
    <w:rsid w:val="00DB6687"/>
    <w:rsid w:val="00DB7030"/>
    <w:rsid w:val="00DB7472"/>
    <w:rsid w:val="00DC1684"/>
    <w:rsid w:val="00DC2F92"/>
    <w:rsid w:val="00DC3834"/>
    <w:rsid w:val="00DC3B87"/>
    <w:rsid w:val="00DC3E81"/>
    <w:rsid w:val="00DC437C"/>
    <w:rsid w:val="00DC4902"/>
    <w:rsid w:val="00DC6EBD"/>
    <w:rsid w:val="00DC6F9F"/>
    <w:rsid w:val="00DC72C0"/>
    <w:rsid w:val="00DD02D5"/>
    <w:rsid w:val="00DD2605"/>
    <w:rsid w:val="00DD3D25"/>
    <w:rsid w:val="00DD5A82"/>
    <w:rsid w:val="00DD5F92"/>
    <w:rsid w:val="00DE045D"/>
    <w:rsid w:val="00DE1148"/>
    <w:rsid w:val="00DE1889"/>
    <w:rsid w:val="00DE3FA4"/>
    <w:rsid w:val="00DE5899"/>
    <w:rsid w:val="00DE60B7"/>
    <w:rsid w:val="00DE6647"/>
    <w:rsid w:val="00DF013F"/>
    <w:rsid w:val="00DF0182"/>
    <w:rsid w:val="00DF0EA2"/>
    <w:rsid w:val="00DF17EC"/>
    <w:rsid w:val="00DF226A"/>
    <w:rsid w:val="00DF27D3"/>
    <w:rsid w:val="00DF31E5"/>
    <w:rsid w:val="00DF506E"/>
    <w:rsid w:val="00DF5236"/>
    <w:rsid w:val="00DF525F"/>
    <w:rsid w:val="00DF59B5"/>
    <w:rsid w:val="00E00523"/>
    <w:rsid w:val="00E0067E"/>
    <w:rsid w:val="00E02109"/>
    <w:rsid w:val="00E05241"/>
    <w:rsid w:val="00E05573"/>
    <w:rsid w:val="00E11377"/>
    <w:rsid w:val="00E117C2"/>
    <w:rsid w:val="00E11CF7"/>
    <w:rsid w:val="00E13056"/>
    <w:rsid w:val="00E13CDC"/>
    <w:rsid w:val="00E15A37"/>
    <w:rsid w:val="00E15BA6"/>
    <w:rsid w:val="00E16AEE"/>
    <w:rsid w:val="00E17107"/>
    <w:rsid w:val="00E17ADC"/>
    <w:rsid w:val="00E205C9"/>
    <w:rsid w:val="00E22026"/>
    <w:rsid w:val="00E22144"/>
    <w:rsid w:val="00E229D6"/>
    <w:rsid w:val="00E23B6B"/>
    <w:rsid w:val="00E251E3"/>
    <w:rsid w:val="00E27E0A"/>
    <w:rsid w:val="00E30D06"/>
    <w:rsid w:val="00E30F2D"/>
    <w:rsid w:val="00E328BC"/>
    <w:rsid w:val="00E33395"/>
    <w:rsid w:val="00E33DA1"/>
    <w:rsid w:val="00E3636A"/>
    <w:rsid w:val="00E36D6F"/>
    <w:rsid w:val="00E36D83"/>
    <w:rsid w:val="00E376B2"/>
    <w:rsid w:val="00E4056C"/>
    <w:rsid w:val="00E411B2"/>
    <w:rsid w:val="00E42EFD"/>
    <w:rsid w:val="00E42FB3"/>
    <w:rsid w:val="00E43900"/>
    <w:rsid w:val="00E43BC8"/>
    <w:rsid w:val="00E44238"/>
    <w:rsid w:val="00E44DD1"/>
    <w:rsid w:val="00E45C4C"/>
    <w:rsid w:val="00E47DB8"/>
    <w:rsid w:val="00E50641"/>
    <w:rsid w:val="00E51259"/>
    <w:rsid w:val="00E5212B"/>
    <w:rsid w:val="00E52B61"/>
    <w:rsid w:val="00E54194"/>
    <w:rsid w:val="00E57510"/>
    <w:rsid w:val="00E60344"/>
    <w:rsid w:val="00E6122D"/>
    <w:rsid w:val="00E61DE4"/>
    <w:rsid w:val="00E6405C"/>
    <w:rsid w:val="00E65801"/>
    <w:rsid w:val="00E65C87"/>
    <w:rsid w:val="00E6627F"/>
    <w:rsid w:val="00E66B38"/>
    <w:rsid w:val="00E7055B"/>
    <w:rsid w:val="00E708D6"/>
    <w:rsid w:val="00E71676"/>
    <w:rsid w:val="00E71CC4"/>
    <w:rsid w:val="00E71D63"/>
    <w:rsid w:val="00E722B3"/>
    <w:rsid w:val="00E72758"/>
    <w:rsid w:val="00E735BC"/>
    <w:rsid w:val="00E73939"/>
    <w:rsid w:val="00E75023"/>
    <w:rsid w:val="00E7512A"/>
    <w:rsid w:val="00E75E2C"/>
    <w:rsid w:val="00E760ED"/>
    <w:rsid w:val="00E776A7"/>
    <w:rsid w:val="00E83569"/>
    <w:rsid w:val="00E859C0"/>
    <w:rsid w:val="00E86364"/>
    <w:rsid w:val="00E8709F"/>
    <w:rsid w:val="00E87104"/>
    <w:rsid w:val="00E874A7"/>
    <w:rsid w:val="00E87987"/>
    <w:rsid w:val="00E87EF9"/>
    <w:rsid w:val="00E90154"/>
    <w:rsid w:val="00E939C0"/>
    <w:rsid w:val="00E969E3"/>
    <w:rsid w:val="00E96D89"/>
    <w:rsid w:val="00E9730C"/>
    <w:rsid w:val="00EA0188"/>
    <w:rsid w:val="00EA04A1"/>
    <w:rsid w:val="00EA0610"/>
    <w:rsid w:val="00EA1184"/>
    <w:rsid w:val="00EA1B69"/>
    <w:rsid w:val="00EA1F50"/>
    <w:rsid w:val="00EA3AE3"/>
    <w:rsid w:val="00EA3CAD"/>
    <w:rsid w:val="00EA3E89"/>
    <w:rsid w:val="00EA58A7"/>
    <w:rsid w:val="00EA5D6A"/>
    <w:rsid w:val="00EA6414"/>
    <w:rsid w:val="00EA73E3"/>
    <w:rsid w:val="00EA742E"/>
    <w:rsid w:val="00EA7E69"/>
    <w:rsid w:val="00EA7F6E"/>
    <w:rsid w:val="00EB05D9"/>
    <w:rsid w:val="00EB0C0A"/>
    <w:rsid w:val="00EB1D7C"/>
    <w:rsid w:val="00EB31D1"/>
    <w:rsid w:val="00EB4787"/>
    <w:rsid w:val="00EB49A5"/>
    <w:rsid w:val="00EB58B5"/>
    <w:rsid w:val="00EB6144"/>
    <w:rsid w:val="00EC0BBE"/>
    <w:rsid w:val="00EC0C36"/>
    <w:rsid w:val="00EC0D8A"/>
    <w:rsid w:val="00EC15B7"/>
    <w:rsid w:val="00EC1ADF"/>
    <w:rsid w:val="00EC2C0E"/>
    <w:rsid w:val="00EC3976"/>
    <w:rsid w:val="00EC4E94"/>
    <w:rsid w:val="00ED0EAA"/>
    <w:rsid w:val="00ED1B2B"/>
    <w:rsid w:val="00ED259C"/>
    <w:rsid w:val="00ED3833"/>
    <w:rsid w:val="00ED5ED2"/>
    <w:rsid w:val="00ED5F49"/>
    <w:rsid w:val="00EE089E"/>
    <w:rsid w:val="00EE1694"/>
    <w:rsid w:val="00EE1A16"/>
    <w:rsid w:val="00EE5A69"/>
    <w:rsid w:val="00EE5CC0"/>
    <w:rsid w:val="00EE7094"/>
    <w:rsid w:val="00EE7418"/>
    <w:rsid w:val="00EE7CE7"/>
    <w:rsid w:val="00EF148B"/>
    <w:rsid w:val="00EF3677"/>
    <w:rsid w:val="00EF3C07"/>
    <w:rsid w:val="00EF3E1A"/>
    <w:rsid w:val="00EF4908"/>
    <w:rsid w:val="00EF538A"/>
    <w:rsid w:val="00EF56F0"/>
    <w:rsid w:val="00EF6FD3"/>
    <w:rsid w:val="00F001D0"/>
    <w:rsid w:val="00F00472"/>
    <w:rsid w:val="00F01521"/>
    <w:rsid w:val="00F0254F"/>
    <w:rsid w:val="00F064BA"/>
    <w:rsid w:val="00F065CE"/>
    <w:rsid w:val="00F10FAB"/>
    <w:rsid w:val="00F11303"/>
    <w:rsid w:val="00F11821"/>
    <w:rsid w:val="00F12A25"/>
    <w:rsid w:val="00F12EA0"/>
    <w:rsid w:val="00F1364C"/>
    <w:rsid w:val="00F149EB"/>
    <w:rsid w:val="00F14B9D"/>
    <w:rsid w:val="00F15C51"/>
    <w:rsid w:val="00F15E54"/>
    <w:rsid w:val="00F15F29"/>
    <w:rsid w:val="00F22E02"/>
    <w:rsid w:val="00F25FF0"/>
    <w:rsid w:val="00F27228"/>
    <w:rsid w:val="00F3137C"/>
    <w:rsid w:val="00F32277"/>
    <w:rsid w:val="00F33316"/>
    <w:rsid w:val="00F336AF"/>
    <w:rsid w:val="00F33759"/>
    <w:rsid w:val="00F33953"/>
    <w:rsid w:val="00F346F3"/>
    <w:rsid w:val="00F3792A"/>
    <w:rsid w:val="00F37D5E"/>
    <w:rsid w:val="00F40FE4"/>
    <w:rsid w:val="00F426EF"/>
    <w:rsid w:val="00F45B31"/>
    <w:rsid w:val="00F46C29"/>
    <w:rsid w:val="00F5283B"/>
    <w:rsid w:val="00F53F27"/>
    <w:rsid w:val="00F53FB2"/>
    <w:rsid w:val="00F54E08"/>
    <w:rsid w:val="00F55461"/>
    <w:rsid w:val="00F55787"/>
    <w:rsid w:val="00F5653E"/>
    <w:rsid w:val="00F578DF"/>
    <w:rsid w:val="00F579B2"/>
    <w:rsid w:val="00F57E18"/>
    <w:rsid w:val="00F57E96"/>
    <w:rsid w:val="00F60901"/>
    <w:rsid w:val="00F6112D"/>
    <w:rsid w:val="00F61468"/>
    <w:rsid w:val="00F619F9"/>
    <w:rsid w:val="00F639C7"/>
    <w:rsid w:val="00F649A7"/>
    <w:rsid w:val="00F666A6"/>
    <w:rsid w:val="00F6686B"/>
    <w:rsid w:val="00F672FF"/>
    <w:rsid w:val="00F71AA0"/>
    <w:rsid w:val="00F7367A"/>
    <w:rsid w:val="00F73AA8"/>
    <w:rsid w:val="00F766BC"/>
    <w:rsid w:val="00F77D91"/>
    <w:rsid w:val="00F8251A"/>
    <w:rsid w:val="00F82EF0"/>
    <w:rsid w:val="00F830E5"/>
    <w:rsid w:val="00F83348"/>
    <w:rsid w:val="00F84AAC"/>
    <w:rsid w:val="00F85640"/>
    <w:rsid w:val="00F86DD4"/>
    <w:rsid w:val="00F905C9"/>
    <w:rsid w:val="00F90687"/>
    <w:rsid w:val="00F91146"/>
    <w:rsid w:val="00F9125D"/>
    <w:rsid w:val="00F91DB6"/>
    <w:rsid w:val="00F93809"/>
    <w:rsid w:val="00F9712A"/>
    <w:rsid w:val="00FA1113"/>
    <w:rsid w:val="00FA3C81"/>
    <w:rsid w:val="00FA55E4"/>
    <w:rsid w:val="00FA6BE4"/>
    <w:rsid w:val="00FA70FA"/>
    <w:rsid w:val="00FA7EE4"/>
    <w:rsid w:val="00FB03E4"/>
    <w:rsid w:val="00FB1465"/>
    <w:rsid w:val="00FB3752"/>
    <w:rsid w:val="00FB549C"/>
    <w:rsid w:val="00FB5613"/>
    <w:rsid w:val="00FB5816"/>
    <w:rsid w:val="00FB693F"/>
    <w:rsid w:val="00FC00DB"/>
    <w:rsid w:val="00FC0EA8"/>
    <w:rsid w:val="00FC16A4"/>
    <w:rsid w:val="00FC2032"/>
    <w:rsid w:val="00FC2DB1"/>
    <w:rsid w:val="00FC357E"/>
    <w:rsid w:val="00FC3BEF"/>
    <w:rsid w:val="00FC4229"/>
    <w:rsid w:val="00FC4242"/>
    <w:rsid w:val="00FC5E27"/>
    <w:rsid w:val="00FC75D8"/>
    <w:rsid w:val="00FC7764"/>
    <w:rsid w:val="00FD0A34"/>
    <w:rsid w:val="00FD1F79"/>
    <w:rsid w:val="00FD4410"/>
    <w:rsid w:val="00FD4FA0"/>
    <w:rsid w:val="00FD508E"/>
    <w:rsid w:val="00FD62F0"/>
    <w:rsid w:val="00FD6550"/>
    <w:rsid w:val="00FD6CD0"/>
    <w:rsid w:val="00FE09CA"/>
    <w:rsid w:val="00FE09E3"/>
    <w:rsid w:val="00FE27BA"/>
    <w:rsid w:val="00FE3A35"/>
    <w:rsid w:val="00FE3B58"/>
    <w:rsid w:val="00FE5A6E"/>
    <w:rsid w:val="00FE6158"/>
    <w:rsid w:val="00FE6BFE"/>
    <w:rsid w:val="00FE7BE1"/>
    <w:rsid w:val="00FF0009"/>
    <w:rsid w:val="00FF1B28"/>
    <w:rsid w:val="00FF364F"/>
    <w:rsid w:val="00FF4E29"/>
    <w:rsid w:val="00FF617D"/>
    <w:rsid w:val="00FF63C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8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56AA-6B26-4A87-820B-970796F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Mayor/Chairman</vt:lpstr>
    </vt:vector>
  </TitlesOfParts>
  <Company>Westwoods</Company>
  <LinksUpToDate>false</LinksUpToDate>
  <CharactersWithSpaces>4309</CharactersWithSpaces>
  <SharedDoc>false</SharedDoc>
  <HLinks>
    <vt:vector size="12" baseType="variant"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mailto:peter@sureteam.co.uk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http://tetburyneighbourhoodplan.org.uk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Mayor/Chairman</dc:title>
  <dc:creator>Phil</dc:creator>
  <cp:lastModifiedBy>Tetbury Upton PC</cp:lastModifiedBy>
  <cp:revision>7</cp:revision>
  <cp:lastPrinted>2020-08-20T14:04:00Z</cp:lastPrinted>
  <dcterms:created xsi:type="dcterms:W3CDTF">2020-02-10T10:48:00Z</dcterms:created>
  <dcterms:modified xsi:type="dcterms:W3CDTF">2020-08-20T14:05:00Z</dcterms:modified>
</cp:coreProperties>
</file>